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70DE1" w14:textId="77777777" w:rsidR="00591927" w:rsidRDefault="00FB42E3">
      <w:pPr>
        <w:spacing w:after="0" w:line="240" w:lineRule="auto"/>
        <w:jc w:val="center"/>
        <w:rPr>
          <w:rFonts w:ascii="Times New Roman" w:hAnsi="Times New Roman" w:cs="Times New Roman"/>
        </w:rPr>
      </w:pPr>
      <w:r>
        <w:rPr>
          <w:rFonts w:ascii="Times New Roman" w:hAnsi="Times New Roman" w:cs="Times New Roman"/>
          <w:b/>
          <w:bCs/>
        </w:rPr>
        <w:t>PREKIŲ VIEŠOJO PIRKIMO - PARDAVIMO SUTARTIS Nr.</w:t>
      </w:r>
      <w:r>
        <w:rPr>
          <w:rFonts w:ascii="Times New Roman" w:hAnsi="Times New Roman" w:cs="Times New Roman"/>
          <w:bCs/>
          <w:i/>
          <w:iCs/>
        </w:rPr>
        <w:t xml:space="preserve"> </w:t>
      </w:r>
      <w:r>
        <w:rPr>
          <w:rFonts w:ascii="Times New Roman" w:hAnsi="Times New Roman" w:cs="Times New Roman"/>
          <w:bCs/>
          <w:i/>
          <w:iCs/>
          <w:highlight w:val="yellow"/>
        </w:rPr>
        <w:t>irašyti Sutarties Nr.</w:t>
      </w:r>
    </w:p>
    <w:p w14:paraId="58270DE2" w14:textId="32992D81" w:rsidR="00591927" w:rsidRDefault="00FB42E3">
      <w:pPr>
        <w:spacing w:after="0" w:line="240" w:lineRule="auto"/>
        <w:jc w:val="center"/>
        <w:rPr>
          <w:rFonts w:ascii="Times New Roman" w:hAnsi="Times New Roman" w:cs="Times New Roman"/>
          <w:bCs/>
        </w:rPr>
      </w:pPr>
      <w:sdt>
        <w:sdtPr>
          <w:rPr>
            <w:rFonts w:ascii="Times New Roman" w:hAnsi="Times New Roman" w:cs="Times New Roman"/>
            <w:bCs/>
            <w:i/>
            <w:iCs/>
            <w:highlight w:val="yellow"/>
          </w:rPr>
          <w:id w:val="-980996218"/>
          <w:placeholder>
            <w:docPart w:val="AC44B7AD718E4547B094334E8E35FEB6"/>
          </w:placeholder>
          <w:date w:fullDate="2025-11-07T00:00:00Z">
            <w:dateFormat w:val="yyyy-MM-dd"/>
            <w:lid w:val="lt-LT"/>
            <w:storeMappedDataAs w:val="dateTime"/>
            <w:calendar w:val="gregorian"/>
          </w:date>
        </w:sdtPr>
        <w:sdtEndPr/>
        <w:sdtContent>
          <w:r>
            <w:rPr>
              <w:rFonts w:ascii="Times New Roman" w:hAnsi="Times New Roman" w:cs="Times New Roman"/>
              <w:bCs/>
              <w:i/>
              <w:iCs/>
              <w:highlight w:val="yellow"/>
            </w:rPr>
            <w:t>2025-11-07</w:t>
          </w:r>
        </w:sdtContent>
      </w:sdt>
      <w:r>
        <w:rPr>
          <w:rFonts w:ascii="Times New Roman" w:hAnsi="Times New Roman" w:cs="Times New Roman"/>
          <w:bCs/>
          <w:highlight w:val="yellow"/>
        </w:rPr>
        <w:t xml:space="preserve"> </w:t>
      </w:r>
    </w:p>
    <w:p w14:paraId="58270DE3" w14:textId="77777777" w:rsidR="00591927" w:rsidRDefault="00FB42E3">
      <w:pPr>
        <w:spacing w:after="0" w:line="240" w:lineRule="auto"/>
        <w:jc w:val="center"/>
        <w:rPr>
          <w:rFonts w:ascii="Times New Roman" w:hAnsi="Times New Roman" w:cs="Times New Roman"/>
          <w:bCs/>
          <w:i/>
          <w:iCs/>
        </w:rPr>
      </w:pPr>
      <w:r>
        <w:rPr>
          <w:rFonts w:ascii="Times New Roman" w:hAnsi="Times New Roman" w:cs="Times New Roman"/>
          <w:bCs/>
        </w:rPr>
        <w:t>Klaipėda</w:t>
      </w:r>
    </w:p>
    <w:p w14:paraId="58270DE4" w14:textId="77777777" w:rsidR="00591927" w:rsidRDefault="00591927">
      <w:pPr>
        <w:spacing w:after="0" w:line="240" w:lineRule="auto"/>
        <w:jc w:val="center"/>
        <w:rPr>
          <w:rFonts w:ascii="Times New Roman" w:hAnsi="Times New Roman" w:cs="Times New Roman"/>
          <w:bCs/>
          <w:i/>
          <w:iCs/>
        </w:rPr>
      </w:pPr>
    </w:p>
    <w:p w14:paraId="58270DE5" w14:textId="77777777" w:rsidR="00591927" w:rsidRDefault="00591927">
      <w:pPr>
        <w:spacing w:after="0" w:line="240" w:lineRule="auto"/>
        <w:jc w:val="center"/>
        <w:rPr>
          <w:rFonts w:ascii="Times New Roman" w:hAnsi="Times New Roman" w:cs="Times New Roman"/>
          <w:bCs/>
        </w:rPr>
      </w:pPr>
    </w:p>
    <w:p w14:paraId="58270DE6" w14:textId="77777777" w:rsidR="00591927" w:rsidRDefault="00FB42E3">
      <w:pPr>
        <w:spacing w:after="0" w:line="240" w:lineRule="auto"/>
        <w:jc w:val="both"/>
        <w:rPr>
          <w:rFonts w:ascii="Times New Roman" w:hAnsi="Times New Roman" w:cs="Times New Roman"/>
        </w:rPr>
      </w:pPr>
      <w:r>
        <w:rPr>
          <w:rFonts w:ascii="Times New Roman" w:hAnsi="Times New Roman" w:cs="Times New Roman"/>
          <w:b/>
          <w:bCs/>
        </w:rPr>
        <w:t>AB „KN Energies“</w:t>
      </w:r>
      <w:r>
        <w:rPr>
          <w:rFonts w:ascii="Times New Roman" w:hAnsi="Times New Roman" w:cs="Times New Roman"/>
        </w:rPr>
        <w:t>, (toliau – „</w:t>
      </w:r>
      <w:r>
        <w:rPr>
          <w:rFonts w:ascii="Times New Roman" w:hAnsi="Times New Roman" w:cs="Times New Roman"/>
          <w:b/>
          <w:bCs/>
        </w:rPr>
        <w:t>Pirkėjas</w:t>
      </w:r>
      <w:r>
        <w:rPr>
          <w:rFonts w:ascii="Times New Roman" w:hAnsi="Times New Roman" w:cs="Times New Roman"/>
        </w:rPr>
        <w:t xml:space="preserve">“), atstovaujamas </w:t>
      </w:r>
      <w:r>
        <w:rPr>
          <w:rFonts w:ascii="Times New Roman" w:hAnsi="Times New Roman" w:cs="Times New Roman"/>
          <w:i/>
          <w:iCs/>
          <w:highlight w:val="yellow"/>
        </w:rPr>
        <w:t>(nurodomos atstovo pareigos, vardas, pavardė, įgaliojimų pagrindas)</w:t>
      </w:r>
      <w:r>
        <w:rPr>
          <w:i/>
          <w:iCs/>
        </w:rPr>
        <w:tab/>
      </w:r>
      <w:r>
        <w:rPr>
          <w:i/>
          <w:iCs/>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rFonts w:ascii="Times New Roman" w:hAnsi="Times New Roman" w:cs="Times New Roman"/>
        </w:rPr>
        <w:t xml:space="preserve">, </w:t>
      </w:r>
    </w:p>
    <w:p w14:paraId="58270DE7" w14:textId="77777777" w:rsidR="00591927" w:rsidRDefault="00FB42E3">
      <w:pPr>
        <w:spacing w:after="0" w:line="240" w:lineRule="auto"/>
        <w:jc w:val="both"/>
        <w:rPr>
          <w:rFonts w:ascii="Times New Roman" w:hAnsi="Times New Roman" w:cs="Times New Roman"/>
        </w:rPr>
      </w:pPr>
      <w:r>
        <w:rPr>
          <w:rFonts w:ascii="Times New Roman" w:hAnsi="Times New Roman" w:cs="Times New Roman"/>
        </w:rPr>
        <w:t>ir</w:t>
      </w:r>
    </w:p>
    <w:p w14:paraId="58270DE8" w14:textId="77777777" w:rsidR="00591927" w:rsidRDefault="00FB42E3">
      <w:pPr>
        <w:spacing w:after="0" w:line="240" w:lineRule="auto"/>
        <w:jc w:val="both"/>
        <w:rPr>
          <w:rFonts w:ascii="Times New Roman" w:hAnsi="Times New Roman" w:cs="Times New Roman"/>
        </w:rPr>
      </w:pPr>
      <w:r>
        <w:rPr>
          <w:rFonts w:ascii="Times New Roman" w:hAnsi="Times New Roman" w:cs="Times New Roman"/>
        </w:rPr>
        <w:t>________________, (toliau – „</w:t>
      </w:r>
      <w:r>
        <w:rPr>
          <w:rFonts w:ascii="Times New Roman" w:hAnsi="Times New Roman" w:cs="Times New Roman"/>
          <w:b/>
          <w:bCs/>
        </w:rPr>
        <w:t>Tiekėjas/Pardavėjas</w:t>
      </w:r>
      <w:r>
        <w:rPr>
          <w:rFonts w:ascii="Times New Roman" w:hAnsi="Times New Roman" w:cs="Times New Roman"/>
        </w:rPr>
        <w:t xml:space="preserve">“), atstovaujamas </w:t>
      </w:r>
      <w:r>
        <w:rPr>
          <w:rFonts w:ascii="Times New Roman" w:hAnsi="Times New Roman" w:cs="Times New Roman"/>
          <w:i/>
          <w:iCs/>
          <w:highlight w:val="yellow"/>
        </w:rPr>
        <w:t>(nurodomos atstovo pareigos, vardas, pavardė, įgaliojimų pagrindas)</w:t>
      </w:r>
      <w:r>
        <w:rPr>
          <w:i/>
          <w:iCs/>
        </w:rPr>
        <w:tab/>
      </w:r>
      <w:r>
        <w:rPr>
          <w:i/>
          <w:iCs/>
        </w:rPr>
        <w:tab/>
      </w:r>
      <w:r>
        <w:tab/>
      </w:r>
      <w:r>
        <w:tab/>
      </w:r>
      <w:r>
        <w:tab/>
      </w:r>
      <w:r>
        <w:tab/>
      </w:r>
      <w:r>
        <w:tab/>
      </w:r>
      <w:r>
        <w:tab/>
      </w:r>
      <w:r>
        <w:tab/>
      </w:r>
      <w:r>
        <w:tab/>
      </w:r>
      <w:r>
        <w:tab/>
      </w:r>
      <w:r>
        <w:tab/>
      </w:r>
      <w:r>
        <w:tab/>
      </w:r>
      <w:r>
        <w:tab/>
      </w:r>
      <w:r>
        <w:tab/>
      </w:r>
      <w:r>
        <w:tab/>
      </w:r>
      <w:r>
        <w:tab/>
      </w:r>
      <w:r>
        <w:tab/>
      </w:r>
      <w:r>
        <w:tab/>
      </w:r>
      <w:r>
        <w:rPr>
          <w:rFonts w:ascii="Times New Roman" w:hAnsi="Times New Roman" w:cs="Times New Roman"/>
        </w:rPr>
        <w:t xml:space="preserve">, toliau kartu ar atskirai vadinami „Šalimis“, </w:t>
      </w:r>
    </w:p>
    <w:p w14:paraId="58270DE9" w14:textId="77777777" w:rsidR="00591927" w:rsidRDefault="00FB42E3">
      <w:pPr>
        <w:pStyle w:val="pf0"/>
        <w:jc w:val="both"/>
        <w:rPr>
          <w:rFonts w:ascii="Arial" w:hAnsi="Arial" w:cs="Arial"/>
          <w:sz w:val="20"/>
          <w:szCs w:val="20"/>
        </w:rPr>
      </w:pPr>
      <w:r>
        <w:t>vadovaudamiesi Pirkimų, atliekamų vandentvarkos, energetikos, transporto ar pašto paslaugų srities perkančiųjų subjektų, įstatymu ir Pirkėjo sprendimu dėl „</w:t>
      </w:r>
      <w:sdt>
        <w:sdtPr>
          <w:rPr>
            <w:b/>
            <w:bCs/>
          </w:rPr>
          <w:id w:val="1146703333"/>
          <w:placeholder>
            <w:docPart w:val="6BA0603AA42642D0911386DB5DF54E10"/>
          </w:placeholder>
          <w:text/>
        </w:sdtPr>
        <w:sdtEndPr/>
        <w:sdtContent>
          <w:r>
            <w:rPr>
              <w:b/>
              <w:bCs/>
            </w:rPr>
            <w:t>(11084-2K) Mobili autocisternų pakrovimo ir iškrovimo krovos stotelė su apskaitos mazgu</w:t>
          </w:r>
        </w:sdtContent>
      </w:sdt>
      <w:r>
        <w:rPr>
          <w:highlight w:val="yellow"/>
        </w:rPr>
        <w:t>“, CVP IS ID</w:t>
      </w:r>
      <w:r>
        <w:rPr>
          <w:i/>
          <w:iCs/>
          <w:highlight w:val="yellow"/>
        </w:rPr>
        <w:t xml:space="preserve"> </w:t>
      </w:r>
      <w:r>
        <w:rPr>
          <w:i/>
          <w:iCs/>
        </w:rPr>
        <w:t xml:space="preserve">  </w:t>
      </w:r>
      <w:r>
        <w:t>pirkimo laimėtojo, sudaro šią prekių viešojo pirkimo-pardavimo sutartį  (toliau – Sutartis).</w:t>
      </w:r>
    </w:p>
    <w:p w14:paraId="58270DEA" w14:textId="77777777" w:rsidR="00591927" w:rsidRDefault="00591927">
      <w:pPr>
        <w:spacing w:after="0" w:line="240" w:lineRule="auto"/>
        <w:jc w:val="both"/>
        <w:rPr>
          <w:rFonts w:ascii="Times New Roman" w:hAnsi="Times New Roman" w:cs="Times New Roman"/>
        </w:rPr>
      </w:pPr>
    </w:p>
    <w:p w14:paraId="58270DEB" w14:textId="77777777" w:rsidR="00591927" w:rsidRDefault="00FB42E3">
      <w:pPr>
        <w:pStyle w:val="ListParagraph"/>
        <w:numPr>
          <w:ilvl w:val="0"/>
          <w:numId w:val="14"/>
        </w:numPr>
        <w:spacing w:after="0" w:line="240" w:lineRule="auto"/>
        <w:ind w:left="0"/>
        <w:jc w:val="center"/>
        <w:rPr>
          <w:rFonts w:ascii="Times New Roman" w:hAnsi="Times New Roman" w:cs="Times New Roman"/>
        </w:rPr>
      </w:pPr>
      <w:r>
        <w:rPr>
          <w:rFonts w:ascii="Times New Roman" w:hAnsi="Times New Roman" w:cs="Times New Roman"/>
          <w:b/>
        </w:rPr>
        <w:t>SUTARTIES OBJEKTAS</w:t>
      </w:r>
    </w:p>
    <w:p w14:paraId="58270DEC" w14:textId="77777777" w:rsidR="00591927" w:rsidRDefault="00591927">
      <w:pPr>
        <w:pStyle w:val="ListParagraph"/>
        <w:spacing w:after="0" w:line="240" w:lineRule="auto"/>
        <w:ind w:left="0"/>
        <w:rPr>
          <w:rFonts w:ascii="Times New Roman" w:hAnsi="Times New Roman" w:cs="Times New Roman"/>
        </w:rPr>
      </w:pPr>
    </w:p>
    <w:p w14:paraId="58270DED" w14:textId="77777777" w:rsidR="00591927" w:rsidRDefault="00FB42E3">
      <w:pPr>
        <w:spacing w:after="0" w:line="240" w:lineRule="auto"/>
        <w:ind w:firstLine="540"/>
        <w:jc w:val="both"/>
        <w:rPr>
          <w:rFonts w:ascii="Times New Roman" w:hAnsi="Times New Roman" w:cs="Times New Roman"/>
        </w:rPr>
      </w:pPr>
      <w:r>
        <w:rPr>
          <w:rFonts w:ascii="Times New Roman" w:hAnsi="Times New Roman" w:cs="Times New Roman"/>
        </w:rPr>
        <w:t xml:space="preserve">1.1. </w:t>
      </w:r>
      <w:r>
        <w:rPr>
          <w:rFonts w:ascii="Times New Roman" w:hAnsi="Times New Roman" w:cs="Times New Roman"/>
        </w:rPr>
        <w:t xml:space="preserve">Pardavėjas įsipareigoja Sutartyje nustatyta tvarka ir sąlygomis perduoti nuosavybės teise Pirkėjui </w:t>
      </w:r>
      <w:sdt>
        <w:sdtPr>
          <w:rPr>
            <w:rFonts w:ascii="Times New Roman" w:hAnsi="Times New Roman" w:cs="Times New Roman"/>
          </w:rPr>
          <w:id w:val="-1846004218"/>
          <w:placeholder>
            <w:docPart w:val="BE2D6A75F21543E98A7919FE39CF32F6"/>
          </w:placeholder>
          <w:text/>
        </w:sdtPr>
        <w:sdtEndPr/>
        <w:sdtContent>
          <w:r>
            <w:rPr>
              <w:rFonts w:ascii="Times New Roman" w:hAnsi="Times New Roman" w:cs="Times New Roman"/>
            </w:rPr>
            <w:t>Mobilią autocisternų pakrovimo ir iškrovimo krovos stotelę su apskaitos mazgu</w:t>
          </w:r>
        </w:sdtContent>
      </w:sdt>
      <w:r>
        <w:rPr>
          <w:rFonts w:ascii="Times New Roman" w:hAnsi="Times New Roman" w:cs="Times New Roman"/>
        </w:rPr>
        <w:t xml:space="preserve"> (toliau – prekės), kurių kiekis ir specifikacija nurodyti Sutarties 1 priede – Techninėje specifikacijoje (toliau – Sutarties 1 priedas), o Pirkėjas įsipareigoja priimti Sutarties ir Sutarties </w:t>
      </w:r>
      <w:r>
        <w:rPr>
          <w:rFonts w:ascii="Times New Roman" w:hAnsi="Times New Roman" w:cs="Times New Roman"/>
          <w:i/>
          <w:iCs/>
        </w:rPr>
        <w:t xml:space="preserve">priedų </w:t>
      </w:r>
      <w:r>
        <w:rPr>
          <w:rFonts w:ascii="Times New Roman" w:hAnsi="Times New Roman" w:cs="Times New Roman"/>
        </w:rPr>
        <w:t>reikalavimus atitinkančias prekes bei sumokėti už jas Sutartyje nustatytomis sąlygomis ir tvarka.</w:t>
      </w:r>
    </w:p>
    <w:p w14:paraId="58270DEE" w14:textId="77777777" w:rsidR="00591927" w:rsidRDefault="00FB42E3">
      <w:pPr>
        <w:spacing w:after="0" w:line="240" w:lineRule="auto"/>
        <w:ind w:firstLine="540"/>
        <w:jc w:val="both"/>
        <w:rPr>
          <w:rFonts w:ascii="Times New Roman" w:hAnsi="Times New Roman" w:cs="Times New Roman"/>
        </w:rPr>
      </w:pPr>
      <w:r>
        <w:rPr>
          <w:rFonts w:ascii="Times New Roman" w:hAnsi="Times New Roman" w:cs="Times New Roman"/>
        </w:rPr>
        <w:t>1.2. Sutarties dalykas apima prekių pirkimą-pardavimą, prekių pristatymą ir garantinę priežiūrą.</w:t>
      </w:r>
    </w:p>
    <w:p w14:paraId="58270DEF" w14:textId="77777777" w:rsidR="00591927" w:rsidRDefault="00591927">
      <w:pPr>
        <w:spacing w:after="0" w:line="240" w:lineRule="auto"/>
        <w:ind w:firstLine="360"/>
        <w:jc w:val="both"/>
        <w:rPr>
          <w:rFonts w:ascii="Times New Roman" w:hAnsi="Times New Roman" w:cs="Times New Roman"/>
        </w:rPr>
      </w:pPr>
    </w:p>
    <w:p w14:paraId="58270DF0" w14:textId="77777777" w:rsidR="00591927" w:rsidRDefault="00FB42E3">
      <w:pPr>
        <w:tabs>
          <w:tab w:val="left" w:pos="9630"/>
        </w:tabs>
        <w:spacing w:after="0" w:line="240" w:lineRule="auto"/>
        <w:jc w:val="center"/>
        <w:rPr>
          <w:rFonts w:ascii="Times New Roman" w:hAnsi="Times New Roman" w:cs="Times New Roman"/>
          <w:b/>
        </w:rPr>
      </w:pPr>
      <w:r>
        <w:rPr>
          <w:rFonts w:ascii="Times New Roman" w:hAnsi="Times New Roman" w:cs="Times New Roman"/>
          <w:b/>
        </w:rPr>
        <w:t>2. SUTARTIES KAINA IR ATSISKAITYMO TVARKA</w:t>
      </w:r>
    </w:p>
    <w:p w14:paraId="58270DF1" w14:textId="77777777" w:rsidR="00591927" w:rsidRDefault="00591927">
      <w:pPr>
        <w:pStyle w:val="BodyText"/>
        <w:tabs>
          <w:tab w:val="left" w:pos="9630"/>
          <w:tab w:val="left" w:pos="9720"/>
        </w:tabs>
        <w:ind w:firstLine="360"/>
        <w:rPr>
          <w:color w:val="auto"/>
        </w:rPr>
      </w:pPr>
    </w:p>
    <w:p w14:paraId="58270DF2" w14:textId="77777777" w:rsidR="00591927" w:rsidRDefault="00FB42E3">
      <w:pPr>
        <w:pStyle w:val="Default"/>
        <w:ind w:firstLine="567"/>
        <w:jc w:val="both"/>
        <w:rPr>
          <w:rFonts w:ascii="Times New Roman" w:hAnsi="Times New Roman" w:cs="Times New Roman"/>
          <w:i/>
          <w:iCs/>
        </w:rPr>
      </w:pPr>
      <w:r>
        <w:rPr>
          <w:rFonts w:ascii="Times New Roman" w:hAnsi="Times New Roman" w:cs="Times New Roman"/>
          <w:color w:val="auto"/>
        </w:rPr>
        <w:t>2.1</w:t>
      </w:r>
      <w:r>
        <w:rPr>
          <w:rFonts w:ascii="Times New Roman" w:hAnsi="Times New Roman" w:cs="Times New Roman"/>
          <w:i/>
          <w:iCs/>
          <w:color w:val="auto"/>
        </w:rPr>
        <w:t xml:space="preserve">. </w:t>
      </w:r>
      <w:r>
        <w:rPr>
          <w:rFonts w:ascii="Times New Roman" w:hAnsi="Times New Roman" w:cs="Times New Roman"/>
          <w:i/>
          <w:iCs/>
          <w:color w:val="auto"/>
          <w:highlight w:val="yellow"/>
        </w:rPr>
        <w:t>Sutarties kaina –</w:t>
      </w:r>
      <w:r>
        <w:rPr>
          <w:rFonts w:ascii="Times New Roman" w:hAnsi="Times New Roman" w:cs="Times New Roman"/>
          <w:b/>
          <w:bCs/>
          <w:i/>
          <w:iCs/>
          <w:color w:val="auto"/>
          <w:highlight w:val="yellow"/>
        </w:rPr>
        <w:t xml:space="preserve">  XXX Eur</w:t>
      </w:r>
      <w:r>
        <w:rPr>
          <w:rFonts w:ascii="Times New Roman" w:hAnsi="Times New Roman" w:cs="Times New Roman"/>
          <w:i/>
          <w:iCs/>
          <w:color w:val="auto"/>
          <w:highlight w:val="yellow"/>
        </w:rPr>
        <w:t xml:space="preserve"> (</w:t>
      </w:r>
      <w:r>
        <w:tab/>
      </w:r>
      <w:r>
        <w:rPr>
          <w:rFonts w:ascii="Times New Roman" w:hAnsi="Times New Roman" w:cs="Times New Roman"/>
          <w:b/>
          <w:bCs/>
          <w:i/>
          <w:iCs/>
          <w:color w:val="auto"/>
          <w:highlight w:val="yellow"/>
        </w:rPr>
        <w:t xml:space="preserve">skaičiai </w:t>
      </w:r>
      <w:r>
        <w:rPr>
          <w:rFonts w:ascii="Times New Roman" w:hAnsi="Times New Roman" w:cs="Times New Roman"/>
          <w:b/>
          <w:bCs/>
          <w:i/>
          <w:iCs/>
          <w:highlight w:val="yellow"/>
        </w:rPr>
        <w:t xml:space="preserve">žodžiu </w:t>
      </w:r>
      <w:r>
        <w:rPr>
          <w:rFonts w:ascii="Times New Roman" w:hAnsi="Times New Roman" w:cs="Times New Roman"/>
          <w:i/>
          <w:iCs/>
          <w:color w:val="auto"/>
          <w:highlight w:val="yellow"/>
        </w:rPr>
        <w:t xml:space="preserve">), įskaitant pridėtinės vertės mokestį (toliau </w:t>
      </w:r>
      <w:r>
        <w:rPr>
          <w:rFonts w:ascii="Times New Roman" w:hAnsi="Times New Roman" w:cs="Times New Roman"/>
          <w:i/>
          <w:iCs/>
          <w:highlight w:val="yellow"/>
        </w:rPr>
        <w:t xml:space="preserve">– </w:t>
      </w:r>
      <w:r>
        <w:rPr>
          <w:rFonts w:ascii="Times New Roman" w:hAnsi="Times New Roman" w:cs="Times New Roman"/>
          <w:i/>
          <w:iCs/>
          <w:color w:val="auto"/>
          <w:highlight w:val="yellow"/>
        </w:rPr>
        <w:t>PVM). Sutarties kaina be PVM –</w:t>
      </w:r>
      <w:r>
        <w:rPr>
          <w:rFonts w:ascii="Times New Roman" w:hAnsi="Times New Roman" w:cs="Times New Roman"/>
          <w:b/>
          <w:bCs/>
          <w:i/>
          <w:iCs/>
          <w:color w:val="auto"/>
          <w:highlight w:val="yellow"/>
        </w:rPr>
        <w:t xml:space="preserve"> </w:t>
      </w:r>
      <w:r>
        <w:rPr>
          <w:rFonts w:ascii="Times New Roman" w:hAnsi="Times New Roman" w:cs="Times New Roman"/>
          <w:i/>
          <w:iCs/>
          <w:color w:val="auto"/>
          <w:highlight w:val="yellow"/>
        </w:rPr>
        <w:t xml:space="preserve"> XXX Eur</w:t>
      </w:r>
      <w:r>
        <w:rPr>
          <w:rFonts w:ascii="Times New Roman" w:hAnsi="Times New Roman" w:cs="Times New Roman"/>
          <w:b/>
          <w:bCs/>
          <w:i/>
          <w:iCs/>
          <w:color w:val="auto"/>
          <w:highlight w:val="yellow"/>
        </w:rPr>
        <w:t xml:space="preserve"> ( </w:t>
      </w:r>
      <w:r>
        <w:rPr>
          <w:rFonts w:ascii="Times New Roman" w:hAnsi="Times New Roman" w:cs="Times New Roman"/>
          <w:i/>
          <w:iCs/>
          <w:color w:val="auto"/>
          <w:highlight w:val="yellow"/>
        </w:rPr>
        <w:t xml:space="preserve">skaičiai </w:t>
      </w:r>
      <w:r>
        <w:rPr>
          <w:rFonts w:ascii="Times New Roman" w:hAnsi="Times New Roman" w:cs="Times New Roman"/>
          <w:i/>
          <w:iCs/>
          <w:highlight w:val="yellow"/>
        </w:rPr>
        <w:t>žodžiu ).</w:t>
      </w:r>
      <w:r>
        <w:rPr>
          <w:rFonts w:ascii="Times New Roman" w:hAnsi="Times New Roman" w:cs="Times New Roman"/>
          <w:b/>
          <w:bCs/>
          <w:i/>
          <w:iCs/>
          <w:color w:val="auto"/>
          <w:highlight w:val="yellow"/>
        </w:rPr>
        <w:t xml:space="preserve"> </w:t>
      </w:r>
      <w:r>
        <w:rPr>
          <w:rFonts w:ascii="Times New Roman" w:hAnsi="Times New Roman" w:cs="Times New Roman"/>
          <w:i/>
          <w:iCs/>
          <w:color w:val="auto"/>
          <w:highlight w:val="yellow"/>
        </w:rPr>
        <w:t xml:space="preserve">PVM </w:t>
      </w:r>
      <w:r>
        <w:rPr>
          <w:rFonts w:ascii="Times New Roman" w:hAnsi="Times New Roman" w:cs="Times New Roman"/>
          <w:i/>
          <w:iCs/>
          <w:highlight w:val="yellow"/>
        </w:rPr>
        <w:t>– XXX (skaičiai žodžiu).</w:t>
      </w:r>
      <w:r>
        <w:rPr>
          <w:rFonts w:ascii="Times New Roman" w:hAnsi="Times New Roman" w:cs="Times New Roman"/>
          <w:color w:val="auto"/>
        </w:rPr>
        <w:t xml:space="preserve"> </w:t>
      </w:r>
    </w:p>
    <w:p w14:paraId="58270DF3" w14:textId="77777777" w:rsidR="00591927" w:rsidRDefault="00FB42E3">
      <w:pPr>
        <w:pStyle w:val="2NUMarial"/>
        <w:numPr>
          <w:ilvl w:val="0"/>
          <w:numId w:val="0"/>
        </w:numPr>
        <w:tabs>
          <w:tab w:val="left" w:pos="993"/>
        </w:tabs>
        <w:spacing w:line="240" w:lineRule="auto"/>
        <w:ind w:firstLine="540"/>
        <w:contextualSpacing w:val="0"/>
        <w:rPr>
          <w:rFonts w:ascii="Times New Roman" w:eastAsiaTheme="minorHAnsi" w:hAnsi="Times New Roman" w:cs="Times New Roman"/>
          <w:i/>
          <w:iCs/>
          <w:color w:val="auto"/>
          <w:sz w:val="24"/>
          <w:szCs w:val="24"/>
          <w:lang w:bidi="en-US"/>
        </w:rPr>
      </w:pPr>
      <w:r>
        <w:rPr>
          <w:rFonts w:ascii="Times New Roman" w:hAnsi="Times New Roman" w:cs="Times New Roman"/>
          <w:color w:val="auto"/>
          <w:sz w:val="24"/>
          <w:szCs w:val="24"/>
        </w:rPr>
        <w:t xml:space="preserve">2.2. </w:t>
      </w:r>
      <w:r>
        <w:rPr>
          <w:rFonts w:ascii="Times New Roman" w:hAnsi="Times New Roman" w:cs="Times New Roman"/>
          <w:color w:val="auto"/>
          <w:sz w:val="24"/>
          <w:szCs w:val="24"/>
        </w:rPr>
        <w:t>Sutarties kainai apskaičiuoti taikomas kainodaros būdas: fiksuotos kainos kainodara</w:t>
      </w:r>
      <w:r>
        <w:rPr>
          <w:rFonts w:ascii="Times New Roman" w:hAnsi="Times New Roman" w:cs="Times New Roman"/>
          <w:sz w:val="24"/>
          <w:szCs w:val="24"/>
        </w:rPr>
        <w:t>.</w:t>
      </w:r>
      <w:r>
        <w:rPr>
          <w:rFonts w:ascii="Times New Roman" w:hAnsi="Times New Roman" w:cs="Times New Roman"/>
          <w:i/>
          <w:iCs/>
          <w:sz w:val="24"/>
          <w:szCs w:val="24"/>
        </w:rPr>
        <w:t xml:space="preserve"> </w:t>
      </w:r>
    </w:p>
    <w:p w14:paraId="58270DF4"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2.3. 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58270DF5" w14:textId="77777777" w:rsidR="00591927" w:rsidRDefault="00FB42E3">
      <w:pPr>
        <w:tabs>
          <w:tab w:val="left" w:pos="1134"/>
          <w:tab w:val="left" w:pos="9630"/>
          <w:tab w:val="left" w:pos="9720"/>
        </w:tabs>
        <w:spacing w:after="0" w:line="240" w:lineRule="auto"/>
        <w:ind w:firstLine="562"/>
        <w:jc w:val="both"/>
        <w:rPr>
          <w:rFonts w:ascii="Times New Roman" w:hAnsi="Times New Roman" w:cs="Times New Roman"/>
          <w:i/>
          <w:iCs/>
        </w:rPr>
      </w:pPr>
      <w:r>
        <w:rPr>
          <w:rFonts w:ascii="Times New Roman" w:hAnsi="Times New Roman" w:cs="Times New Roman"/>
        </w:rPr>
        <w:t>2.4. Sutarties kaina/prekių vienetų kainos (įkainiai) negali būti keičiama/os per visą Sutarties galiojimo laikotarpį, išskyrus Sutartyje numatytus atvejus:</w:t>
      </w:r>
    </w:p>
    <w:p w14:paraId="58270DF6" w14:textId="77777777" w:rsidR="00591927" w:rsidRDefault="00FB42E3">
      <w:pPr>
        <w:tabs>
          <w:tab w:val="left" w:pos="1134"/>
          <w:tab w:val="left" w:pos="9630"/>
          <w:tab w:val="left" w:pos="9720"/>
        </w:tabs>
        <w:spacing w:after="0" w:line="240" w:lineRule="auto"/>
        <w:ind w:firstLine="562"/>
        <w:jc w:val="both"/>
        <w:rPr>
          <w:rFonts w:ascii="Times New Roman" w:hAnsi="Times New Roman" w:cs="Times New Roman"/>
        </w:rPr>
      </w:pPr>
      <w:r>
        <w:rPr>
          <w:rFonts w:ascii="Times New Roman" w:hAnsi="Times New Roman" w:cs="Times New Roman"/>
        </w:rPr>
        <w:t>2.4.1. Sutarties kaina/prekių vienetų kainos (įkainiai) gali būti keičiama/os jos galiojimo laikotarpiu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w:t>
      </w:r>
      <w:r>
        <w:rPr>
          <w:rFonts w:ascii="Times New Roman" w:hAnsi="Times New Roman" w:cs="Times New Roman"/>
        </w:rPr>
        <w:t xml:space="preserve">įkainių perskaičiavimą dėl pasikeitusio (padidėjusio ar sumažėjusio) PVM inicijuoja Tiekėjas, kreipdamasis į Pirkėją raštu, pateikdamas konkrečius skaičiavimus dėl pasikeitusio </w:t>
      </w:r>
      <w:r>
        <w:rPr>
          <w:rFonts w:ascii="Times New Roman" w:hAnsi="Times New Roman" w:cs="Times New Roman"/>
        </w:rPr>
        <w:lastRenderedPageBreak/>
        <w:t>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w:t>
      </w:r>
      <w:r>
        <w:rPr>
          <w:rFonts w:ascii="Times New Roman" w:hAnsi="Times New Roman" w:cs="Times New Roman"/>
        </w:rPr>
        <w:t xml:space="preserve">iavimo įsigaliojimo sąlygos. </w:t>
      </w:r>
    </w:p>
    <w:p w14:paraId="58270DF7" w14:textId="77777777" w:rsidR="00591927" w:rsidRDefault="00FB42E3">
      <w:pPr>
        <w:spacing w:after="0" w:line="240" w:lineRule="auto"/>
        <w:ind w:firstLine="63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2.4.2. Sutarties kaina/prekių vienetų kainos didinamos arba mažinamos , kai Sutartyje nustatyta tvarka arba </w:t>
      </w:r>
      <w:r>
        <w:rPr>
          <w:rFonts w:ascii="Times New Roman" w:hAnsi="Times New Roman" w:cs="Times New Roman"/>
        </w:rPr>
        <w:t>Lietuvos Respublikos viešųjų Pirkimų, atliekamų vandentvarkos, energetikos, transporto ar pašto paslaugų srities perkančiųjų subjektų, įstatymo (toliau – PĮ)</w:t>
      </w:r>
      <w:r>
        <w:rPr>
          <w:rFonts w:ascii="Times New Roman" w:eastAsia="Times New Roman" w:hAnsi="Times New Roman" w:cs="Times New Roman"/>
          <w:kern w:val="0"/>
          <w:lang w:eastAsia="lt-LT"/>
          <w14:ligatures w14:val="none"/>
        </w:rPr>
        <w:t xml:space="preserve"> 97 str. 1 d. 2 - 5 punktų ir 2 dalies nustatytais pagrindais Pirkėjas atsisako dalies prekių ar su prekėmis susijusių paslaugų arba įsigyja papildomas prekes. </w:t>
      </w:r>
    </w:p>
    <w:p w14:paraId="58270DF8" w14:textId="77777777" w:rsidR="00591927" w:rsidRDefault="00FB42E3">
      <w:pPr>
        <w:tabs>
          <w:tab w:val="left" w:pos="1134"/>
          <w:tab w:val="left" w:pos="9630"/>
          <w:tab w:val="left" w:pos="9720"/>
        </w:tabs>
        <w:spacing w:after="0" w:line="240" w:lineRule="auto"/>
        <w:ind w:firstLine="630"/>
        <w:jc w:val="both"/>
        <w:rPr>
          <w:rFonts w:ascii="Times New Roman" w:hAnsi="Times New Roman" w:cs="Times New Roman"/>
        </w:rPr>
      </w:pPr>
      <w:r>
        <w:rPr>
          <w:rFonts w:ascii="Times New Roman" w:hAnsi="Times New Roman" w:cs="Times New Roman"/>
        </w:rPr>
        <w:t xml:space="preserve">2.5. Tiekėjas, pristato prekę vadovaujantis Sutarties 1 priede nurodyta tvarka. </w:t>
      </w:r>
    </w:p>
    <w:p w14:paraId="58270DF9" w14:textId="77777777" w:rsidR="00591927" w:rsidRDefault="00FB42E3">
      <w:pPr>
        <w:tabs>
          <w:tab w:val="left" w:pos="1134"/>
          <w:tab w:val="left" w:pos="9630"/>
          <w:tab w:val="left" w:pos="9720"/>
        </w:tabs>
        <w:spacing w:after="0" w:line="240" w:lineRule="auto"/>
        <w:ind w:firstLine="630"/>
        <w:jc w:val="both"/>
        <w:rPr>
          <w:rFonts w:ascii="Times New Roman" w:hAnsi="Times New Roman" w:cs="Times New Roman"/>
        </w:rPr>
      </w:pPr>
      <w:r>
        <w:rPr>
          <w:rFonts w:ascii="Times New Roman" w:hAnsi="Times New Roman" w:cs="Times New Roman"/>
        </w:rPr>
        <w:t>2.6. Tinkamai ir faktiškai suteiktų prekių perdavimas ir priėmimas įforminamas prekių perdavimo–priėmimo aktu/aktais, kuris/ie Sutartyje nustatyta tvarka pasirašomas/i Pardavėjo ir Pirkėjo, atlikus Pardavėjo pristatytų prekių kiekio ir kokybės patikrinimą ir tik dėl tokių prekių, kurios atitinka Sutartyje ir Sutarties priedų nurodytus reikalavimus (ir tik pašalinus testavimo metu nustatytus trūkumus (jei taikoma). Šalių pasirašytas perdavimo-priėmimo aktas yra pagrindas PVM sąskaitai faktūrai / sąskaitai fa</w:t>
      </w:r>
      <w:r>
        <w:rPr>
          <w:rFonts w:ascii="Times New Roman" w:hAnsi="Times New Roman" w:cs="Times New Roman"/>
        </w:rPr>
        <w:t>ktūrai išrašyti.</w:t>
      </w:r>
    </w:p>
    <w:p w14:paraId="58270DFA" w14:textId="77777777" w:rsidR="00591927" w:rsidRDefault="00FB42E3">
      <w:pPr>
        <w:tabs>
          <w:tab w:val="left" w:pos="993"/>
        </w:tabs>
        <w:spacing w:after="0" w:line="240" w:lineRule="auto"/>
        <w:ind w:firstLine="630"/>
        <w:jc w:val="both"/>
        <w:rPr>
          <w:rFonts w:ascii="Times New Roman" w:hAnsi="Times New Roman" w:cs="Times New Roman"/>
        </w:rPr>
      </w:pPr>
      <w:r>
        <w:rPr>
          <w:rFonts w:ascii="Times New Roman" w:hAnsi="Times New Roman" w:cs="Times New Roman"/>
        </w:rPr>
        <w:t>2.7. Nuo prekių perdavimo–priėmimo akto pasirašymo dienos prekių nuosavybės teisė pereina Pirkėjui.</w:t>
      </w:r>
    </w:p>
    <w:p w14:paraId="58270DFB" w14:textId="77777777" w:rsidR="00591927" w:rsidRDefault="00FB42E3">
      <w:pPr>
        <w:tabs>
          <w:tab w:val="left" w:pos="1134"/>
          <w:tab w:val="left" w:pos="9630"/>
          <w:tab w:val="left" w:pos="9720"/>
        </w:tabs>
        <w:spacing w:after="0" w:line="240" w:lineRule="auto"/>
        <w:ind w:firstLine="634"/>
        <w:jc w:val="both"/>
        <w:rPr>
          <w:rFonts w:ascii="Times New Roman" w:hAnsi="Times New Roman" w:cs="Times New Roman"/>
          <w:i/>
          <w:iCs/>
        </w:rPr>
      </w:pPr>
      <w:r>
        <w:rPr>
          <w:rFonts w:ascii="Times New Roman" w:hAnsi="Times New Roman" w:cs="Times New Roman"/>
        </w:rPr>
        <w:t xml:space="preserve">2.8. Pirkėjas su Tiekėju atsiskaito už tinkamai perduotas </w:t>
      </w:r>
      <w:r>
        <w:rPr>
          <w:rFonts w:ascii="Times New Roman" w:hAnsi="Times New Roman" w:cs="Times New Roman"/>
        </w:rPr>
        <w:t xml:space="preserve">prekes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elektroninių sąskaitų faktūrų </w:t>
      </w:r>
      <w:r>
        <w:rPr>
          <w:rStyle w:val="cf01"/>
          <w:rFonts w:ascii="Times New Roman" w:hAnsi="Times New Roman" w:cs="Times New Roman"/>
          <w:sz w:val="24"/>
          <w:szCs w:val="24"/>
        </w:rPr>
        <w:t>standartą, kurio nuoroda paskelbta 2017 m. spalio 16 d. Komisijos įgyvendinimo sprendime (ES) 2017/1870 dėl nuorodos į Europos elektroninių sąskaitų faktūrų standartą ir sintaksių sąrašo pa</w:t>
      </w:r>
      <w:r>
        <w:rPr>
          <w:rStyle w:val="cf01"/>
          <w:rFonts w:ascii="Times New Roman" w:hAnsi="Times New Roman" w:cs="Times New Roman"/>
          <w:sz w:val="24"/>
          <w:szCs w:val="24"/>
        </w:rPr>
        <w:t xml:space="preserve">skelbimo pagal Europos Parlamento ir Tarybos direktyvą 2014/55/ES (toliau </w:t>
      </w:r>
      <w:r>
        <w:rPr>
          <w:rStyle w:val="cf11"/>
          <w:rFonts w:ascii="Times New Roman" w:hAnsi="Times New Roman" w:cs="Times New Roman"/>
          <w:sz w:val="24"/>
          <w:szCs w:val="24"/>
        </w:rPr>
        <w:t>–</w:t>
      </w:r>
      <w:r>
        <w:rPr>
          <w:rStyle w:val="cf01"/>
          <w:rFonts w:ascii="Times New Roman" w:hAnsi="Times New Roman" w:cs="Times New Roman"/>
          <w:sz w:val="24"/>
          <w:szCs w:val="24"/>
        </w:rPr>
        <w:t xml:space="preserve">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w:t>
      </w:r>
      <w:r>
        <w:rPr>
          <w:rStyle w:val="cf01"/>
          <w:rFonts w:ascii="Times New Roman" w:hAnsi="Times New Roman" w:cs="Times New Roman"/>
          <w:sz w:val="24"/>
          <w:szCs w:val="24"/>
        </w:rPr>
        <w:t>ties atveju yra informacinės sistemos SABIS pažeidimų, dėl kurių negalimas Pirkėjo ir Pardavėjo bendravimas ir keitimasis informacija naudojantis SABIS.</w:t>
      </w:r>
      <w:r>
        <w:rPr>
          <w:rFonts w:ascii="Times New Roman" w:hAnsi="Times New Roman" w:cs="Times New Roman"/>
        </w:rPr>
        <w:t xml:space="preserve"> Tiekėjui nepateikus sąskaitos faktūros elektroniniu būdu, Pirkėjas turi teisę nevykdyti mokėjimo.</w:t>
      </w:r>
      <w:r>
        <w:rPr>
          <w:rFonts w:ascii="Times New Roman" w:hAnsi="Times New Roman" w:cs="Times New Roman"/>
          <w:i/>
          <w:iCs/>
        </w:rPr>
        <w:t xml:space="preserve">  </w:t>
      </w:r>
    </w:p>
    <w:p w14:paraId="58270DFC" w14:textId="77777777" w:rsidR="00591927" w:rsidRDefault="00591927">
      <w:pPr>
        <w:tabs>
          <w:tab w:val="left" w:pos="1134"/>
          <w:tab w:val="left" w:pos="9630"/>
          <w:tab w:val="left" w:pos="9720"/>
        </w:tabs>
        <w:spacing w:after="0" w:line="240" w:lineRule="auto"/>
        <w:jc w:val="both"/>
        <w:rPr>
          <w:rFonts w:ascii="Times New Roman" w:hAnsi="Times New Roman" w:cs="Times New Roman"/>
        </w:rPr>
      </w:pPr>
    </w:p>
    <w:p w14:paraId="58270DFD" w14:textId="77777777" w:rsidR="00591927" w:rsidRDefault="00FB42E3">
      <w:pPr>
        <w:tabs>
          <w:tab w:val="left" w:pos="9630"/>
        </w:tabs>
        <w:spacing w:after="0" w:line="240" w:lineRule="auto"/>
        <w:jc w:val="center"/>
        <w:rPr>
          <w:rFonts w:ascii="Times New Roman" w:hAnsi="Times New Roman" w:cs="Times New Roman"/>
          <w:b/>
        </w:rPr>
      </w:pPr>
      <w:r>
        <w:rPr>
          <w:rFonts w:ascii="Times New Roman" w:hAnsi="Times New Roman" w:cs="Times New Roman"/>
          <w:b/>
        </w:rPr>
        <w:t>3. ŠALIŲ ĮSIPAREIGOJIMAI</w:t>
      </w:r>
    </w:p>
    <w:p w14:paraId="58270DFE" w14:textId="77777777" w:rsidR="00591927" w:rsidRDefault="00591927">
      <w:pPr>
        <w:tabs>
          <w:tab w:val="left" w:pos="9630"/>
        </w:tabs>
        <w:spacing w:after="0" w:line="240" w:lineRule="auto"/>
        <w:ind w:firstLine="360"/>
        <w:jc w:val="both"/>
        <w:rPr>
          <w:rFonts w:ascii="Times New Roman" w:hAnsi="Times New Roman" w:cs="Times New Roman"/>
        </w:rPr>
      </w:pPr>
    </w:p>
    <w:p w14:paraId="58270DFF"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3.1. Tiekėjas įsipareigoja:</w:t>
      </w:r>
    </w:p>
    <w:p w14:paraId="58270E00" w14:textId="77777777" w:rsidR="00591927" w:rsidRDefault="00FB42E3">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3.1.1. Sutartyje ir Sutarties 1 priede nustatyta tvarka, be papildomo mokesčio savo transportu pristatyti Sutarties reikalavimus atitinkančias prekes, per </w:t>
      </w:r>
      <w:r>
        <w:rPr>
          <w:rFonts w:ascii="Times New Roman" w:hAnsi="Times New Roman" w:cs="Times New Roman"/>
          <w:b/>
          <w:bCs/>
          <w:highlight w:val="yellow"/>
        </w:rPr>
        <w:t>5 (penkis) mėnesius</w:t>
      </w:r>
      <w:r>
        <w:rPr>
          <w:rFonts w:ascii="Times New Roman" w:hAnsi="Times New Roman" w:cs="Times New Roman"/>
        </w:rPr>
        <w:t xml:space="preserve"> nuo Sutarties įsigaliojimo dienos, adresu Burių g. 19, LT-92276, Klaipėda, </w:t>
      </w:r>
    </w:p>
    <w:p w14:paraId="58270E01" w14:textId="77777777" w:rsidR="00591927" w:rsidRDefault="00FB42E3">
      <w:pPr>
        <w:tabs>
          <w:tab w:val="left" w:pos="1080"/>
        </w:tabs>
        <w:spacing w:after="0" w:line="240" w:lineRule="auto"/>
        <w:ind w:firstLine="562"/>
        <w:jc w:val="both"/>
        <w:rPr>
          <w:rFonts w:ascii="Times New Roman" w:hAnsi="Times New Roman" w:cs="Times New Roman"/>
        </w:rPr>
      </w:pPr>
      <w:r>
        <w:rPr>
          <w:rFonts w:ascii="Times New Roman" w:hAnsi="Times New Roman" w:cs="Times New Roman"/>
        </w:rPr>
        <w:t>3.1.2. užtikrinti atitiktį tokios rūšies ir tokio naudojimo laiko daiktams įprastai keliamiems reikalavimams, garantuoti tinkamą parduodamų prekių kokybę;</w:t>
      </w:r>
    </w:p>
    <w:p w14:paraId="58270E02" w14:textId="77777777" w:rsidR="00591927" w:rsidRDefault="00FB42E3">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3.1.3. kartu su prekėmis pateikti Pirkėjui visą būtiną dokumentaciją, įskaitant prekių naudojimo ir priežiūros instrukcijas, bei konsultuoti Pirkėją kitais klausimais;</w:t>
      </w:r>
    </w:p>
    <w:p w14:paraId="58270E03" w14:textId="77777777" w:rsidR="00591927" w:rsidRDefault="00FB42E3">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3.1.4. tinkamai ir faktiškai pristatęs kokybiškas prekes, atitinkančias Sutartyje ir Sutarties 1 priede nurodytus reikalavimus, pateikti Pirkėjui pasirašytą prekių perdavimo–priėmimo aktą ir PVM sąskaitą faktūrą;</w:t>
      </w:r>
    </w:p>
    <w:p w14:paraId="58270E04" w14:textId="77777777" w:rsidR="00591927" w:rsidRDefault="00FB42E3">
      <w:pPr>
        <w:tabs>
          <w:tab w:val="left" w:pos="1080"/>
        </w:tabs>
        <w:spacing w:after="0" w:line="240" w:lineRule="auto"/>
        <w:ind w:firstLine="562"/>
        <w:jc w:val="both"/>
        <w:rPr>
          <w:rFonts w:ascii="Times New Roman" w:hAnsi="Times New Roman" w:cs="Times New Roman"/>
        </w:rPr>
      </w:pPr>
      <w:r>
        <w:rPr>
          <w:rFonts w:ascii="Times New Roman" w:hAnsi="Times New Roman" w:cs="Times New Roman"/>
        </w:rPr>
        <w:t>3.1.5. nekokybiškas prekes savo sąskaita atsiimti ir pakeisti jas kokybiškomis ir techninius reikalavimus atitinkančiomis per Pirkėjo nurodytą protingą terminą;</w:t>
      </w:r>
    </w:p>
    <w:p w14:paraId="58270E05" w14:textId="77777777" w:rsidR="00591927" w:rsidRDefault="00FB42E3">
      <w:pPr>
        <w:tabs>
          <w:tab w:val="left" w:pos="1080"/>
        </w:tabs>
        <w:spacing w:after="0" w:line="240" w:lineRule="auto"/>
        <w:ind w:firstLine="562"/>
        <w:jc w:val="both"/>
        <w:rPr>
          <w:rFonts w:ascii="Times New Roman" w:hAnsi="Times New Roman" w:cs="Times New Roman"/>
        </w:rPr>
      </w:pPr>
      <w:r>
        <w:rPr>
          <w:rFonts w:ascii="Times New Roman" w:hAnsi="Times New Roman" w:cs="Times New Roman"/>
        </w:rPr>
        <w:t>3.1.6. dalyvauti su Pirkėjo atstovu tikrinant prekių kiekį ir kokybę, kaip tai numatyta Sutarties 1 priedo 3.3.2 p. ;</w:t>
      </w:r>
    </w:p>
    <w:p w14:paraId="58270E06" w14:textId="77777777" w:rsidR="00591927" w:rsidRDefault="00FB42E3">
      <w:pPr>
        <w:tabs>
          <w:tab w:val="left" w:pos="567"/>
          <w:tab w:val="left" w:pos="1276"/>
          <w:tab w:val="left" w:pos="1418"/>
          <w:tab w:val="left" w:pos="1843"/>
        </w:tabs>
        <w:spacing w:after="0" w:line="240" w:lineRule="auto"/>
        <w:ind w:firstLine="562"/>
        <w:jc w:val="both"/>
        <w:rPr>
          <w:rFonts w:ascii="Times New Roman" w:hAnsi="Times New Roman" w:cs="Times New Roman"/>
        </w:rPr>
      </w:pPr>
      <w:r>
        <w:rPr>
          <w:rFonts w:ascii="Times New Roman" w:hAnsi="Times New Roman" w:cs="Times New Roman"/>
        </w:rPr>
        <w:lastRenderedPageBreak/>
        <w:t>3.1.8. sunaudoti kaip įmanoma mažiau gamtos išteklių. Dėl šios priežasties visa su Sutartimi susijusiu dokumentacija perduodama skaitmeniniu formatu (elektroninė versija). Vykdydamas Sutartį Tiekėjas turi mažinti popieriaus sunaudojimą, atsisakyti nebūtino dokumentų kopijavimo ar spausdinimo. Dokumentus (tarpinius ir galutinius) teikti tik elektroniniu formatu, esant poreikiui pasirašyti – pasirašyti juos el. parašu;</w:t>
      </w:r>
    </w:p>
    <w:p w14:paraId="58270E07" w14:textId="77777777" w:rsidR="00591927" w:rsidRDefault="00FB42E3">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3.1.9. nedelsdamas (ne vėliau kaip per 3 (tris) darbo dienas) raštu informuoti Pirkėją:</w:t>
      </w:r>
    </w:p>
    <w:p w14:paraId="58270E08" w14:textId="77777777" w:rsidR="00591927" w:rsidRDefault="00FB42E3">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3.1.9.1. jei laiku negali pristatyti prekių;</w:t>
      </w:r>
    </w:p>
    <w:p w14:paraId="58270E09" w14:textId="77777777" w:rsidR="00591927" w:rsidRDefault="00FB42E3">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3.1.9.2. apie pasikeitusius savo rekvizitus, teisinį statusą, paskirtą atstovą;</w:t>
      </w:r>
    </w:p>
    <w:p w14:paraId="58270E0A" w14:textId="77777777" w:rsidR="00591927" w:rsidRDefault="00FB42E3">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3.1.9.</w:t>
      </w:r>
      <w:r>
        <w:rPr>
          <w:rFonts w:ascii="Times New Roman" w:hAnsi="Times New Roman" w:cs="Times New Roman"/>
        </w:rPr>
        <w:t>3. kilus Šalių ginčui dėl Sutarties, ne vėliau kaip per 3 (tris) darbo dienas nuo ginčo kilimo dienos, deleguoti atstovą spręsti ginčo;</w:t>
      </w:r>
    </w:p>
    <w:p w14:paraId="58270E0B" w14:textId="77777777" w:rsidR="00591927" w:rsidRDefault="00FB42E3">
      <w:pPr>
        <w:tabs>
          <w:tab w:val="left" w:pos="1080"/>
        </w:tabs>
        <w:spacing w:after="0" w:line="240" w:lineRule="auto"/>
        <w:ind w:firstLine="562"/>
        <w:jc w:val="both"/>
        <w:rPr>
          <w:rFonts w:ascii="Times New Roman" w:hAnsi="Times New Roman" w:cs="Times New Roman"/>
        </w:rPr>
      </w:pPr>
      <w:r>
        <w:rPr>
          <w:rFonts w:ascii="Times New Roman" w:hAnsi="Times New Roman" w:cs="Times New Roman"/>
        </w:rPr>
        <w:t>3.1.10. Sutartyje nustatyta tvarka pateikti Pirkėjui pasirašytą prekių perdavimo-priėmimo aktą bei PVM sąskaitą faktūrą / sąskaitą faktūrą;</w:t>
      </w:r>
    </w:p>
    <w:p w14:paraId="58270E0C" w14:textId="77777777" w:rsidR="00591927" w:rsidRDefault="00FB42E3">
      <w:pPr>
        <w:tabs>
          <w:tab w:val="left" w:pos="1080"/>
        </w:tabs>
        <w:spacing w:after="0" w:line="240" w:lineRule="auto"/>
        <w:ind w:firstLine="562"/>
        <w:jc w:val="both"/>
        <w:rPr>
          <w:rFonts w:ascii="Times New Roman" w:hAnsi="Times New Roman" w:cs="Times New Roman"/>
        </w:rPr>
      </w:pPr>
      <w:r>
        <w:rPr>
          <w:rFonts w:ascii="Times New Roman" w:hAnsi="Times New Roman" w:cs="Times New Roman"/>
        </w:rPr>
        <w:t xml:space="preserve">3.1.11. </w:t>
      </w:r>
      <w:r>
        <w:rPr>
          <w:rFonts w:ascii="Times New Roman" w:eastAsia="Calibri" w:hAnsi="Times New Roman" w:cs="Times New Roman"/>
          <w:kern w:val="24"/>
        </w:rPr>
        <w:t>suteikti visą su Sutarties vykdymu ir apmokėjimu už pristatytas prekes susijusią informaciją Pirkėjo prašymu, bet kuriuo Sutarties vykdymo metu;</w:t>
      </w:r>
    </w:p>
    <w:p w14:paraId="58270E0D" w14:textId="77777777" w:rsidR="00591927" w:rsidRDefault="00FB42E3">
      <w:pPr>
        <w:tabs>
          <w:tab w:val="left" w:pos="1080"/>
        </w:tabs>
        <w:spacing w:after="0" w:line="240" w:lineRule="auto"/>
        <w:ind w:firstLine="567"/>
        <w:jc w:val="both"/>
        <w:rPr>
          <w:rFonts w:ascii="Times New Roman" w:hAnsi="Times New Roman" w:cs="Times New Roman"/>
          <w:i/>
          <w:iCs/>
        </w:rPr>
      </w:pPr>
      <w:r>
        <w:rPr>
          <w:rFonts w:ascii="Times New Roman" w:eastAsia="Calibri" w:hAnsi="Times New Roman" w:cs="Times New Roman"/>
          <w:kern w:val="24"/>
        </w:rPr>
        <w:t xml:space="preserve">3.1.12. </w:t>
      </w:r>
      <w:r>
        <w:rPr>
          <w:rFonts w:ascii="Times New Roman" w:hAnsi="Times New Roman" w:cs="Times New Roman"/>
        </w:rPr>
        <w:t>gavęs Sutarties 3.2.1 papunktyje numatytą Pirkėjo raštišką atsisakymą priimti prekes, per Pirkėjo nurodytą terminą įgyvendinti Pirkėjo reikalavimą, nurodytą Sutarties 4.2.2 papunktyje;</w:t>
      </w:r>
    </w:p>
    <w:p w14:paraId="58270E0E" w14:textId="77777777" w:rsidR="00591927" w:rsidRDefault="00FB42E3">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3.1.13. 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58270E0F" w14:textId="77777777" w:rsidR="00591927" w:rsidRDefault="00FB42E3">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3.1.14. užtikrinti, kad visą Sutarties vykdymo laikotarpį Tiekėjas atitiktų pirkimo dokumentuose nustatytus, Sutarties tinkamam vykdymui būtinus kvalifikacijos reikalavimus bei neturėtų pirkimo dokumentuose nustatytų pašalinimo pagrindų;</w:t>
      </w:r>
    </w:p>
    <w:p w14:paraId="58270E10" w14:textId="77777777" w:rsidR="00591927" w:rsidRDefault="00FB42E3">
      <w:pPr>
        <w:pStyle w:val="BodyText11"/>
        <w:ind w:firstLine="601"/>
        <w:rPr>
          <w:rFonts w:ascii="Times New Roman" w:hAnsi="Times New Roman"/>
          <w:sz w:val="24"/>
          <w:szCs w:val="24"/>
          <w:lang w:val="lt-LT" w:eastAsia="en-US"/>
        </w:rPr>
      </w:pPr>
      <w:r>
        <w:rPr>
          <w:rFonts w:ascii="Times New Roman" w:hAnsi="Times New Roman"/>
          <w:sz w:val="24"/>
          <w:szCs w:val="24"/>
          <w:lang w:val="lt-LT"/>
        </w:rPr>
        <w:t>3.1.15. rūpestingai tvarkyti sąskaitas, įrašus ir kvitus, susijusius su Pirkėjo vykdomais mokėjimais pagal šią Sutartį. Pirkėjo prašymu Tiekėjas pateikia Pirkėjui ar nepriklausomam auditoriui ar kitai institucijai, turinčiai teisę gauti informaciją apie šios Sutarties vykdymą, visas sąskaitas, įrašus ir kvitus. Tiekėjas pateikia visus paaiškinimus, susijusius su išlaidomis, kurias Pirkėjas prašo paaiškinti;</w:t>
      </w:r>
    </w:p>
    <w:p w14:paraId="58270E11" w14:textId="77777777" w:rsidR="00591927" w:rsidRDefault="00FB42E3">
      <w:pPr>
        <w:pStyle w:val="pf0"/>
        <w:spacing w:before="0" w:beforeAutospacing="0" w:after="0" w:afterAutospacing="0"/>
        <w:ind w:firstLine="540"/>
        <w:jc w:val="both"/>
        <w:rPr>
          <w:rStyle w:val="cf01"/>
          <w:rFonts w:ascii="Times New Roman" w:eastAsiaTheme="majorEastAsia" w:hAnsi="Times New Roman" w:cs="Times New Roman"/>
          <w:sz w:val="24"/>
          <w:szCs w:val="24"/>
        </w:rPr>
      </w:pPr>
      <w:r>
        <w:t xml:space="preserve">3.1.16. </w:t>
      </w:r>
      <w:r>
        <w:t xml:space="preserve">garantuoti prekių kokybę bei paslėptų trūkumų nebuvimą, </w:t>
      </w:r>
      <w:r>
        <w:rPr>
          <w:rFonts w:eastAsiaTheme="minorHAnsi"/>
          <w:lang w:eastAsia="en-US"/>
        </w:rPr>
        <w:t xml:space="preserve">savo sąskaita šalinti prekių kokybės trūkumus visą Sutarties galiojimo laikotarpį. </w:t>
      </w:r>
      <w:r>
        <w:rPr>
          <w:rStyle w:val="cf01"/>
          <w:rFonts w:ascii="Times New Roman" w:eastAsiaTheme="majorEastAsia" w:hAnsi="Times New Roman" w:cs="Times New Roman"/>
          <w:sz w:val="24"/>
          <w:szCs w:val="24"/>
        </w:rPr>
        <w:t xml:space="preserve">Prekių kokybė turi atitikti Sutartyje bei teisės aktuose, reglamentuojančiuose tokio pobūdžio prekių teikimą, keliamus reikalavimus ir standartus. </w:t>
      </w:r>
    </w:p>
    <w:p w14:paraId="58270E12" w14:textId="77777777" w:rsidR="00591927" w:rsidRDefault="00FB42E3">
      <w:pPr>
        <w:pStyle w:val="pf0"/>
        <w:spacing w:before="0" w:beforeAutospacing="0" w:after="0" w:afterAutospacing="0"/>
        <w:ind w:firstLine="540"/>
        <w:jc w:val="both"/>
        <w:rPr>
          <w:rFonts w:eastAsiaTheme="minorEastAsia"/>
          <w:lang w:eastAsia="en-US"/>
        </w:rPr>
      </w:pPr>
      <w:r>
        <w:rPr>
          <w:rStyle w:val="cf01"/>
          <w:rFonts w:ascii="Times New Roman" w:eastAsiaTheme="majorEastAsia" w:hAnsi="Times New Roman" w:cs="Times New Roman"/>
          <w:sz w:val="24"/>
          <w:szCs w:val="24"/>
        </w:rPr>
        <w:t xml:space="preserve">3.1.17. </w:t>
      </w:r>
      <w:r>
        <w:rPr>
          <w:rFonts w:eastAsiaTheme="minorEastAsia"/>
          <w:lang w:eastAsia="en-US"/>
        </w:rPr>
        <w:t>šalinti visus trūkumus savo lėšomis Sutartyje nustatyta tvarka ir terminais. Garantinis terminas prekėms ar jų dalims įsigalioja nuo prekių perdavimo Pirkėjui, Šalims pasirašius prekių perdavimo – priėmimo aktą. Garantinis įsipareigojimų terminas pratęsiamas Tiekėjo sąskaita tokiam laikotarpiui, kuriuo Pirkėjas negalėjo naudotis prekėmis dėl Tiekėjo kaltės ar kuriuo buvo šalinami trūkumai. Prekėms nustatomas garantinio termino laikotarpis – 24 (dvidešimt keturi) mėnesiai.</w:t>
      </w:r>
    </w:p>
    <w:p w14:paraId="58270E13" w14:textId="77777777" w:rsidR="00591927" w:rsidRDefault="00FB42E3">
      <w:pPr>
        <w:shd w:val="clear" w:color="auto" w:fill="FFFFFF"/>
        <w:spacing w:after="0" w:line="240" w:lineRule="auto"/>
        <w:ind w:firstLine="540"/>
        <w:jc w:val="both"/>
        <w:rPr>
          <w:rFonts w:ascii="Times New Roman" w:hAnsi="Times New Roman" w:cs="Times New Roman"/>
          <w:lang w:eastAsia="lt-LT"/>
        </w:rPr>
      </w:pPr>
      <w:r>
        <w:rPr>
          <w:rFonts w:ascii="Times New Roman" w:hAnsi="Times New Roman" w:cs="Times New Roman"/>
          <w:lang w:eastAsia="lt-LT"/>
        </w:rPr>
        <w:t>3.1.18. susipažinti ir Sutarties vykdymo metu laikytis KN tiekėjų etikos kodekso nuostatų ir jame nurodytų reikalavimų (</w:t>
      </w:r>
      <w:r>
        <w:rPr>
          <w:rFonts w:ascii="Times New Roman" w:eastAsia="Times New Roman" w:hAnsi="Times New Roman" w:cs="Times New Roman"/>
          <w:lang w:eastAsia="lt-LT"/>
        </w:rPr>
        <w:t>KN tiekėjų etikos kodeksas (</w:t>
      </w:r>
      <w:hyperlink r:id="rId10" w:anchor="tpl9051" w:history="1">
        <w:r>
          <w:rPr>
            <w:rStyle w:val="Hyperlink"/>
            <w:rFonts w:ascii="Times New Roman" w:eastAsia="Times New Roman" w:hAnsi="Times New Roman" w:cs="Times New Roman"/>
            <w:color w:val="156082"/>
          </w:rPr>
          <w:t>Geroji valdysena - KN</w:t>
        </w:r>
      </w:hyperlink>
      <w:r>
        <w:t xml:space="preserve"> </w:t>
      </w:r>
      <w:r>
        <w:rPr>
          <w:rFonts w:ascii="Times New Roman" w:eastAsia="Times New Roman" w:hAnsi="Times New Roman" w:cs="Times New Roman"/>
          <w:lang w:eastAsia="lt-LT"/>
        </w:rPr>
        <w:t xml:space="preserve"> žr. ,,Tiekėjų etikos kodeksas”). žr. ,,Tiekėjų etikos kodeksas”).</w:t>
      </w:r>
    </w:p>
    <w:p w14:paraId="58270E14" w14:textId="77777777" w:rsidR="00591927" w:rsidRDefault="00FB42E3">
      <w:pPr>
        <w:tabs>
          <w:tab w:val="left" w:pos="1134"/>
          <w:tab w:val="left" w:pos="9630"/>
          <w:tab w:val="left" w:pos="9720"/>
        </w:tabs>
        <w:spacing w:after="0" w:line="240" w:lineRule="auto"/>
        <w:jc w:val="both"/>
        <w:rPr>
          <w:rFonts w:ascii="Times New Roman" w:hAnsi="Times New Roman" w:cs="Times New Roman"/>
        </w:rPr>
      </w:pPr>
      <w:r>
        <w:rPr>
          <w:rFonts w:ascii="Times New Roman" w:eastAsiaTheme="minorHAnsi" w:hAnsi="Times New Roman" w:cs="Times New Roman"/>
          <w:lang w:eastAsia="lt-LT"/>
        </w:rPr>
        <w:t xml:space="preserve">         </w:t>
      </w:r>
      <w:r>
        <w:rPr>
          <w:rFonts w:ascii="Times New Roman" w:hAnsi="Times New Roman" w:cs="Times New Roman"/>
        </w:rPr>
        <w:t>3.2. Pirkėjas įsipareigoja:</w:t>
      </w:r>
    </w:p>
    <w:p w14:paraId="58270E15" w14:textId="77777777" w:rsidR="00591927" w:rsidRDefault="00FB42E3">
      <w:pPr>
        <w:pStyle w:val="BodyText"/>
        <w:tabs>
          <w:tab w:val="left" w:pos="1276"/>
          <w:tab w:val="left" w:pos="9630"/>
          <w:tab w:val="left" w:pos="9720"/>
        </w:tabs>
        <w:ind w:firstLine="567"/>
        <w:rPr>
          <w:color w:val="auto"/>
        </w:rPr>
      </w:pPr>
      <w:r>
        <w:rPr>
          <w:color w:val="auto"/>
        </w:rPr>
        <w:t>3.2.1. patikrinęs ir įsitikinęs, kad yra įvykdyti visi Pardavėjo įsipareigojimai (pristatytos prekės) pagal Sutartį, ne vėliau kaip per 5 (penkias) darbo dienas pasirašyti perdavimo-priėmimo aktą, nuo pristatytų prekių gavimo dienos arba raštu informuoti Tiekėją apie atsisakymą priimti prekes, pasirašyti perdavimo-priėmimo aktą ir nurodyti trūkumus ir sprendimą, nurodytą Sutarties 4.2.2 papunktyje;</w:t>
      </w:r>
    </w:p>
    <w:p w14:paraId="58270E16" w14:textId="77777777" w:rsidR="00591927" w:rsidRDefault="00FB42E3">
      <w:pPr>
        <w:pStyle w:val="BodyText"/>
        <w:tabs>
          <w:tab w:val="left" w:pos="1276"/>
          <w:tab w:val="left" w:pos="9630"/>
          <w:tab w:val="left" w:pos="9720"/>
        </w:tabs>
        <w:ind w:firstLine="567"/>
        <w:rPr>
          <w:color w:val="auto"/>
        </w:rPr>
      </w:pPr>
      <w:r>
        <w:rPr>
          <w:color w:val="auto"/>
        </w:rPr>
        <w:t>3.2.2.  sumokėti Tiekėjui už kokybiškas, Sutarties reikalavimus atitinkančias prekes, Sutartyje numatyta tvarka ir sąlygomis;</w:t>
      </w:r>
    </w:p>
    <w:p w14:paraId="58270E17" w14:textId="77777777" w:rsidR="00591927" w:rsidRDefault="00FB42E3">
      <w:pPr>
        <w:pStyle w:val="BodyText"/>
        <w:tabs>
          <w:tab w:val="left" w:pos="1276"/>
          <w:tab w:val="left" w:pos="9630"/>
          <w:tab w:val="left" w:pos="9720"/>
        </w:tabs>
        <w:ind w:firstLine="567"/>
        <w:rPr>
          <w:color w:val="auto"/>
        </w:rPr>
      </w:pPr>
      <w:r>
        <w:rPr>
          <w:color w:val="auto"/>
        </w:rPr>
        <w:t>3.2.3. teikti Tiekėjui Sutarčiai vykdyti pagrįstai reikalingą turimą informaciją;</w:t>
      </w:r>
    </w:p>
    <w:p w14:paraId="58270E18" w14:textId="77777777" w:rsidR="00591927" w:rsidRDefault="00FB42E3">
      <w:pPr>
        <w:pStyle w:val="BodyText"/>
        <w:tabs>
          <w:tab w:val="left" w:pos="1276"/>
          <w:tab w:val="left" w:pos="9630"/>
          <w:tab w:val="left" w:pos="9720"/>
        </w:tabs>
        <w:ind w:firstLine="567"/>
        <w:rPr>
          <w:color w:val="auto"/>
        </w:rPr>
      </w:pPr>
      <w:r>
        <w:rPr>
          <w:color w:val="auto"/>
        </w:rPr>
        <w:lastRenderedPageBreak/>
        <w:t>3.2.4. kilus Šalių ginčui dėl Sutarties, ne vėliau kaip per 3 (tris) darbo dienas nuo ginčo kilimo dienos deleguoti atstovą spręsti ginčo;</w:t>
      </w:r>
    </w:p>
    <w:p w14:paraId="58270E19" w14:textId="77777777" w:rsidR="00591927" w:rsidRDefault="00FB42E3">
      <w:pPr>
        <w:pStyle w:val="BodyText"/>
        <w:tabs>
          <w:tab w:val="left" w:pos="1276"/>
          <w:tab w:val="left" w:pos="9630"/>
          <w:tab w:val="left" w:pos="9720"/>
        </w:tabs>
        <w:ind w:firstLine="567"/>
        <w:rPr>
          <w:color w:val="auto"/>
        </w:rPr>
      </w:pPr>
      <w:r>
        <w:rPr>
          <w:color w:val="auto"/>
        </w:rPr>
        <w:t>3.2.5. nedelsdamas (ne vėliau kaip per 3 (tris) darbo dienas) raštu pranešti Tiekėjui apie savo pasikeitusius rekvizitus, teisinį statusą, paskirtą atstovą.</w:t>
      </w:r>
    </w:p>
    <w:p w14:paraId="58270E1A" w14:textId="77777777" w:rsidR="00591927" w:rsidRDefault="00FB42E3">
      <w:pPr>
        <w:tabs>
          <w:tab w:val="left" w:pos="1080"/>
        </w:tabs>
        <w:spacing w:after="0" w:line="240" w:lineRule="auto"/>
        <w:ind w:firstLine="567"/>
        <w:jc w:val="both"/>
        <w:rPr>
          <w:rStyle w:val="cf01"/>
          <w:rFonts w:ascii="Times New Roman" w:hAnsi="Times New Roman" w:cs="Times New Roman"/>
          <w:sz w:val="24"/>
          <w:szCs w:val="24"/>
        </w:rPr>
      </w:pPr>
      <w:r>
        <w:rPr>
          <w:rFonts w:ascii="Times New Roman" w:hAnsi="Times New Roman" w:cs="Times New Roman"/>
        </w:rPr>
        <w:t xml:space="preserve">3.3. Šalių rašytiniu susitarimu, </w:t>
      </w:r>
      <w:r>
        <w:rPr>
          <w:rStyle w:val="cf01"/>
          <w:rFonts w:ascii="Times New Roman" w:hAnsi="Times New Roman" w:cs="Times New Roman"/>
          <w:sz w:val="24"/>
          <w:szCs w:val="24"/>
        </w:rPr>
        <w:t>Tiekėjo prievolių įvykdymo terminas gali būti pratęstas tik šiame punkte numatytais atvejais, Tiekėjui ne vėliau kaip per 2 (dvi) darbo dienas nuo šiame punkte numatytų aplinkybių atsiradimo dienos pateikus rašytinį prašymą Pirkėjui bei minėtų aplinkybių egzistavimo įrodymus. Nurodytas aplinkybes kiekvienu atveju vertina Pirkėjas. Pirkėjui sutikus, prekių pristatymo terminas gali būti pratęsiamas tik šių nurodytų aplinkybių egzistavimo laikotarpiui, bet ne ilgiau kaip 1 (vieno) mėnesio laikotarpiui, jeigu p</w:t>
      </w:r>
      <w:r>
        <w:rPr>
          <w:rStyle w:val="cf01"/>
          <w:rFonts w:ascii="Times New Roman" w:hAnsi="Times New Roman" w:cs="Times New Roman"/>
          <w:sz w:val="24"/>
          <w:szCs w:val="24"/>
        </w:rPr>
        <w:t>o Sutarties įsigaliojimo:</w:t>
      </w:r>
    </w:p>
    <w:p w14:paraId="58270E1B" w14:textId="77777777" w:rsidR="00591927" w:rsidRDefault="00FB42E3">
      <w:pPr>
        <w:tabs>
          <w:tab w:val="left" w:pos="1080"/>
        </w:tabs>
        <w:spacing w:after="0" w:line="240" w:lineRule="auto"/>
        <w:ind w:firstLine="567"/>
        <w:jc w:val="both"/>
        <w:rPr>
          <w:rStyle w:val="cf01"/>
          <w:rFonts w:ascii="Times New Roman" w:hAnsi="Times New Roman" w:cs="Times New Roman"/>
          <w:sz w:val="24"/>
          <w:szCs w:val="24"/>
        </w:rPr>
      </w:pPr>
      <w:r>
        <w:rPr>
          <w:rStyle w:val="cf01"/>
          <w:rFonts w:ascii="Times New Roman" w:hAnsi="Times New Roman" w:cs="Times New Roman"/>
          <w:sz w:val="24"/>
          <w:szCs w:val="24"/>
        </w:rPr>
        <w:t>3.3.1. pasikeičia teisinis reglamentavimas ir tai įtakoja Tiekėjo prievolių įvykdymo terminą;</w:t>
      </w:r>
    </w:p>
    <w:p w14:paraId="58270E1C" w14:textId="77777777" w:rsidR="00591927" w:rsidRDefault="00FB42E3">
      <w:pPr>
        <w:tabs>
          <w:tab w:val="left" w:pos="1080"/>
        </w:tabs>
        <w:spacing w:after="0" w:line="240" w:lineRule="auto"/>
        <w:ind w:firstLine="567"/>
        <w:jc w:val="both"/>
        <w:rPr>
          <w:rStyle w:val="cf01"/>
          <w:rFonts w:ascii="Times New Roman" w:hAnsi="Times New Roman" w:cs="Times New Roman"/>
          <w:sz w:val="24"/>
          <w:szCs w:val="24"/>
        </w:rPr>
      </w:pPr>
      <w:r>
        <w:rPr>
          <w:rStyle w:val="cf01"/>
          <w:rFonts w:ascii="Times New Roman" w:hAnsi="Times New Roman" w:cs="Times New Roman"/>
          <w:sz w:val="24"/>
          <w:szCs w:val="24"/>
        </w:rPr>
        <w:t xml:space="preserve">3.3.2. </w:t>
      </w:r>
      <w:r>
        <w:rPr>
          <w:rFonts w:ascii="Times New Roman" w:eastAsia="Times New Roman" w:hAnsi="Times New Roman" w:cs="Times New Roman"/>
        </w:rPr>
        <w:t xml:space="preserve">dėl ekstremalių gamtos sąlygų, kurių profesionalus bei patyręs Tiekėjas negalėjo numatyti Sutarties pirkimo metu iki pasiūlymų pateikimo termino pabaigos, įvertinęs Lietuvoje viešai skelbiamus klimato duomenis ir prognozes bei dėl kurių neįmanomas prekių ir su jomis susijusių paslaugų  ar jų dalies suteikimas; </w:t>
      </w:r>
    </w:p>
    <w:p w14:paraId="58270E1D" w14:textId="77777777" w:rsidR="00591927" w:rsidRDefault="00FB42E3">
      <w:pPr>
        <w:tabs>
          <w:tab w:val="left" w:pos="1080"/>
        </w:tabs>
        <w:spacing w:after="0" w:line="240" w:lineRule="auto"/>
        <w:ind w:firstLine="567"/>
        <w:jc w:val="both"/>
        <w:rPr>
          <w:rStyle w:val="cf01"/>
          <w:rFonts w:ascii="Times New Roman" w:hAnsi="Times New Roman" w:cs="Times New Roman"/>
          <w:sz w:val="24"/>
          <w:szCs w:val="24"/>
        </w:rPr>
      </w:pPr>
      <w:r>
        <w:rPr>
          <w:rStyle w:val="cf01"/>
          <w:rFonts w:ascii="Times New Roman" w:hAnsi="Times New Roman" w:cs="Times New Roman"/>
          <w:sz w:val="24"/>
          <w:szCs w:val="24"/>
        </w:rPr>
        <w:t>3.3.3. Pirkėjas, jo personalas nevykdo savo įsipareigojimų pagal Sutartį ir Tiekėjas negali dėl to pristatyti prekių ar jų dalies;</w:t>
      </w:r>
    </w:p>
    <w:p w14:paraId="58270E1E" w14:textId="77777777" w:rsidR="00591927" w:rsidRDefault="00FB42E3">
      <w:pPr>
        <w:tabs>
          <w:tab w:val="left" w:pos="1080"/>
        </w:tabs>
        <w:spacing w:after="0" w:line="240" w:lineRule="auto"/>
        <w:ind w:firstLine="567"/>
        <w:jc w:val="both"/>
        <w:rPr>
          <w:rStyle w:val="cf01"/>
          <w:rFonts w:ascii="Times New Roman" w:hAnsi="Times New Roman" w:cs="Times New Roman"/>
          <w:sz w:val="24"/>
          <w:szCs w:val="24"/>
        </w:rPr>
      </w:pPr>
      <w:r>
        <w:rPr>
          <w:rStyle w:val="cf01"/>
          <w:rFonts w:ascii="Times New Roman" w:hAnsi="Times New Roman" w:cs="Times New Roman"/>
          <w:sz w:val="24"/>
          <w:szCs w:val="24"/>
        </w:rPr>
        <w:t>3.3.4. d</w:t>
      </w:r>
      <w:r>
        <w:rPr>
          <w:rFonts w:ascii="Times New Roman" w:eastAsia="Times New Roman" w:hAnsi="Times New Roman" w:cs="Times New Roman"/>
        </w:rPr>
        <w:t xml:space="preserve">ėl valstybės, savivaldybės institucijų sprendimų, veiksmų ar neveikimo, kai nesilaikoma joms teisės aktuose nustatytų terminų, su sąlyga, kad Tiekėjas kruopščiai laikosi jų nustatytų procedūrų ir terminų, kitų trečiųjų asmenų, už kuriuos Tiekėjas neatsako, sprendimai, veiksmai arba neveikimas, dėl kurių Tiekėjas negali pristatyti prekių ar jų dalies; </w:t>
      </w:r>
    </w:p>
    <w:p w14:paraId="58270E1F" w14:textId="77777777" w:rsidR="00591927" w:rsidRDefault="00FB42E3">
      <w:pPr>
        <w:tabs>
          <w:tab w:val="left" w:pos="1080"/>
        </w:tabs>
        <w:spacing w:after="0" w:line="240" w:lineRule="auto"/>
        <w:ind w:firstLine="567"/>
        <w:jc w:val="both"/>
        <w:rPr>
          <w:rFonts w:ascii="Times New Roman" w:hAnsi="Times New Roman" w:cs="Times New Roman"/>
        </w:rPr>
      </w:pPr>
      <w:r>
        <w:rPr>
          <w:rStyle w:val="cf01"/>
          <w:rFonts w:ascii="Times New Roman" w:hAnsi="Times New Roman" w:cs="Times New Roman"/>
          <w:sz w:val="24"/>
          <w:szCs w:val="24"/>
        </w:rPr>
        <w:t>3.3.5. pakeitimo būtinybė atsirado dėl kitų  aplinkybių, kurių kiekviena Sutarties Šalis, būdama protinga ir apdairi negalėjo numatyti Sutarties sudarymo metu.</w:t>
      </w:r>
    </w:p>
    <w:p w14:paraId="58270E20" w14:textId="77777777" w:rsidR="00591927" w:rsidRDefault="00FB42E3">
      <w:pPr>
        <w:pStyle w:val="BodyText"/>
        <w:tabs>
          <w:tab w:val="left" w:pos="1276"/>
          <w:tab w:val="left" w:pos="9630"/>
          <w:tab w:val="left" w:pos="9720"/>
        </w:tabs>
        <w:ind w:firstLine="562"/>
        <w:rPr>
          <w:color w:val="auto"/>
        </w:rPr>
      </w:pPr>
      <w:r>
        <w:rPr>
          <w:color w:val="auto"/>
        </w:rPr>
        <w:t>3.4. 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p>
    <w:p w14:paraId="58270E21" w14:textId="77777777" w:rsidR="00591927" w:rsidRDefault="00FB42E3">
      <w:pPr>
        <w:spacing w:after="0" w:line="240" w:lineRule="auto"/>
        <w:ind w:firstLine="562"/>
        <w:jc w:val="both"/>
        <w:rPr>
          <w:rFonts w:ascii="Times New Roman" w:hAnsi="Times New Roman" w:cs="Times New Roman"/>
        </w:rPr>
      </w:pPr>
      <w:r>
        <w:rPr>
          <w:rFonts w:ascii="Times New Roman" w:hAnsi="Times New Roman" w:cs="Times New Roman"/>
        </w:rPr>
        <w:t>3.5. susitikimai tarp Tiekėjo ir Pirkėjo organizuojami nuotoliniu būdu, taip sumažinant aplinkos taršą (degalų išmetimą), išskyrus atvejus, kai fizinis susitikimas objektyviai būtinas.</w:t>
      </w:r>
      <w:r>
        <w:t xml:space="preserve"> </w:t>
      </w:r>
    </w:p>
    <w:p w14:paraId="58270E22" w14:textId="77777777" w:rsidR="00591927" w:rsidRDefault="00FB42E3">
      <w:pPr>
        <w:pStyle w:val="BodyText"/>
        <w:tabs>
          <w:tab w:val="left" w:pos="1170"/>
          <w:tab w:val="left" w:pos="9630"/>
          <w:tab w:val="left" w:pos="9720"/>
        </w:tabs>
        <w:ind w:firstLine="567"/>
        <w:rPr>
          <w:color w:val="auto"/>
        </w:rPr>
      </w:pPr>
      <w:r>
        <w:rPr>
          <w:color w:val="auto"/>
        </w:rPr>
        <w:t>3.6. Kiti Šalių įsipareigojimai nurodyti Sutarties 1 priede.</w:t>
      </w:r>
    </w:p>
    <w:p w14:paraId="58270E23" w14:textId="77777777" w:rsidR="00591927" w:rsidRDefault="00591927">
      <w:pPr>
        <w:tabs>
          <w:tab w:val="left" w:pos="567"/>
          <w:tab w:val="left" w:pos="1276"/>
          <w:tab w:val="left" w:pos="1418"/>
          <w:tab w:val="left" w:pos="1843"/>
        </w:tabs>
        <w:spacing w:after="0" w:line="240" w:lineRule="auto"/>
        <w:ind w:firstLine="567"/>
        <w:jc w:val="both"/>
        <w:rPr>
          <w:rFonts w:ascii="Times New Roman" w:hAnsi="Times New Roman" w:cs="Times New Roman"/>
        </w:rPr>
      </w:pPr>
    </w:p>
    <w:p w14:paraId="58270E24" w14:textId="77777777" w:rsidR="00591927" w:rsidRDefault="00FB42E3">
      <w:pPr>
        <w:pStyle w:val="ListParagraph"/>
        <w:tabs>
          <w:tab w:val="left" w:pos="9630"/>
        </w:tabs>
        <w:spacing w:after="0" w:line="240" w:lineRule="auto"/>
        <w:ind w:left="0"/>
        <w:jc w:val="center"/>
        <w:rPr>
          <w:rFonts w:ascii="Times New Roman" w:hAnsi="Times New Roman" w:cs="Times New Roman"/>
          <w:b/>
        </w:rPr>
      </w:pPr>
      <w:r>
        <w:rPr>
          <w:rFonts w:ascii="Times New Roman" w:hAnsi="Times New Roman" w:cs="Times New Roman"/>
          <w:b/>
        </w:rPr>
        <w:t>4. ŠALIŲ TEISĖS</w:t>
      </w:r>
    </w:p>
    <w:p w14:paraId="58270E25" w14:textId="77777777" w:rsidR="00591927" w:rsidRDefault="00591927">
      <w:pPr>
        <w:pStyle w:val="BodyText"/>
        <w:tabs>
          <w:tab w:val="left" w:pos="9630"/>
          <w:tab w:val="left" w:pos="9720"/>
        </w:tabs>
        <w:ind w:firstLine="360"/>
        <w:rPr>
          <w:color w:val="auto"/>
          <w:lang w:eastAsia="lt-LT"/>
        </w:rPr>
      </w:pPr>
    </w:p>
    <w:p w14:paraId="58270E26"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4.1. Pardavėjas turi teisę:</w:t>
      </w:r>
    </w:p>
    <w:p w14:paraId="58270E27" w14:textId="77777777" w:rsidR="00591927" w:rsidRDefault="00FB42E3">
      <w:pPr>
        <w:pStyle w:val="BodyText"/>
        <w:tabs>
          <w:tab w:val="left" w:pos="1276"/>
          <w:tab w:val="left" w:pos="9630"/>
          <w:tab w:val="left" w:pos="9720"/>
        </w:tabs>
        <w:ind w:firstLine="567"/>
        <w:rPr>
          <w:color w:val="auto"/>
        </w:rPr>
      </w:pPr>
      <w:r>
        <w:rPr>
          <w:color w:val="auto"/>
        </w:rPr>
        <w:t>4.1.1. reikalauti, kad Pirkėjas</w:t>
      </w:r>
      <w:r>
        <w:rPr>
          <w:color w:val="auto"/>
        </w:rPr>
        <w:t xml:space="preserve"> priimtų Sutarties ir Sutarties priedų reikalavimus atitinkančias kokybiškas prekes, arba atsisakyti vykdyti Sutartį, jei Pirkėjas, pažeisdamas savo įsipareigojimus, nepriima ar atsisako priimti kokybiškas prekes;</w:t>
      </w:r>
    </w:p>
    <w:p w14:paraId="58270E28" w14:textId="77777777" w:rsidR="00591927" w:rsidRDefault="00FB42E3">
      <w:pPr>
        <w:pStyle w:val="BodyText"/>
        <w:tabs>
          <w:tab w:val="left" w:pos="1276"/>
          <w:tab w:val="left" w:pos="9630"/>
          <w:tab w:val="left" w:pos="9720"/>
        </w:tabs>
        <w:ind w:firstLine="567"/>
        <w:rPr>
          <w:color w:val="auto"/>
        </w:rPr>
      </w:pPr>
      <w:r>
        <w:rPr>
          <w:color w:val="auto"/>
        </w:rPr>
        <w:t>4.1.2. reikalauti iš Pirkėjo sumokėti už Sutarties ir Sutarties priedų reikalavimus atitinkančias prekes Sutartyje nurodyta tvarka, sąlygomis ir terminais.</w:t>
      </w:r>
    </w:p>
    <w:p w14:paraId="58270E29"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4.2. Pirkėjas turi teisę:</w:t>
      </w:r>
    </w:p>
    <w:p w14:paraId="58270E2A" w14:textId="77777777" w:rsidR="00591927" w:rsidRDefault="00FB42E3">
      <w:pPr>
        <w:pStyle w:val="BodyText"/>
        <w:tabs>
          <w:tab w:val="left" w:pos="1276"/>
          <w:tab w:val="left" w:pos="9630"/>
          <w:tab w:val="left" w:pos="9720"/>
        </w:tabs>
        <w:ind w:firstLine="567"/>
        <w:rPr>
          <w:color w:val="auto"/>
        </w:rPr>
      </w:pPr>
      <w:r>
        <w:rPr>
          <w:color w:val="auto"/>
        </w:rPr>
        <w:t xml:space="preserve">4.2.1. nemokėti už prekes, jei pateikta neteisinga PVM sąskaita faktūra/sąskaita faktūra (kol bus išsiaiškinta su Pardavėju ir bus pateikta teisinga PVM sąskaita faktūra/sąskaita faktūra);  </w:t>
      </w:r>
    </w:p>
    <w:p w14:paraId="58270E2B" w14:textId="77777777" w:rsidR="00591927" w:rsidRDefault="00FB42E3">
      <w:pPr>
        <w:pStyle w:val="BodyText"/>
        <w:tabs>
          <w:tab w:val="left" w:pos="1276"/>
          <w:tab w:val="left" w:pos="9630"/>
          <w:tab w:val="left" w:pos="9720"/>
        </w:tabs>
        <w:ind w:firstLine="567"/>
        <w:rPr>
          <w:color w:val="auto"/>
        </w:rPr>
      </w:pPr>
      <w:r>
        <w:rPr>
          <w:color w:val="auto"/>
        </w:rPr>
        <w:t>4.2.2. nustatęs trūkumus reikalauti, kad Pardavėjas neatlygintinai pašalintų trūkumus per Pirkėjo nustatytą protingą terminą ir (arba) atlygintų nuostolius, susijusius su netinkamu Sutarties vykdymu;</w:t>
      </w:r>
    </w:p>
    <w:p w14:paraId="58270E2C" w14:textId="77777777" w:rsidR="00591927" w:rsidRDefault="00FB42E3">
      <w:pPr>
        <w:pStyle w:val="BodyText"/>
        <w:tabs>
          <w:tab w:val="left" w:pos="1276"/>
          <w:tab w:val="left" w:pos="9630"/>
          <w:tab w:val="left" w:pos="9720"/>
        </w:tabs>
        <w:ind w:firstLine="567"/>
        <w:rPr>
          <w:color w:val="auto"/>
        </w:rPr>
      </w:pPr>
      <w:r>
        <w:rPr>
          <w:color w:val="auto"/>
        </w:rPr>
        <w:t>4.2.3. Pardavėjui neįvykdžius Pirkėjo reikalavimų, nurodytų Sutarties 4.2.2 papunktyje, ar Pardavėjui nevykdant Sutarties, vienašališkai nutraukti Sutartį ir reikalauti nuostolių atlyginimo.</w:t>
      </w:r>
    </w:p>
    <w:p w14:paraId="58270E2D" w14:textId="77777777" w:rsidR="00591927" w:rsidRDefault="00FB42E3">
      <w:pPr>
        <w:pStyle w:val="BodyText"/>
        <w:tabs>
          <w:tab w:val="left" w:pos="1276"/>
          <w:tab w:val="left" w:pos="9630"/>
          <w:tab w:val="left" w:pos="9720"/>
        </w:tabs>
        <w:ind w:firstLine="567"/>
        <w:rPr>
          <w:color w:val="auto"/>
        </w:rPr>
      </w:pPr>
      <w:r>
        <w:rPr>
          <w:color w:val="auto"/>
        </w:rPr>
        <w:t>4.2.4. priskaičiuotų netesybų sumos dydžiu mažinti savo piniginę prievolę Pardavėjui apie tai raštiškai informuodamas Pardavėją;</w:t>
      </w:r>
    </w:p>
    <w:p w14:paraId="58270E2E" w14:textId="77777777" w:rsidR="00591927" w:rsidRDefault="00FB42E3">
      <w:pPr>
        <w:pStyle w:val="BodyText"/>
        <w:tabs>
          <w:tab w:val="left" w:pos="1276"/>
          <w:tab w:val="left" w:pos="9630"/>
          <w:tab w:val="left" w:pos="9720"/>
        </w:tabs>
        <w:ind w:firstLine="567"/>
        <w:rPr>
          <w:color w:val="auto"/>
        </w:rPr>
      </w:pPr>
      <w:r>
        <w:rPr>
          <w:color w:val="auto"/>
        </w:rPr>
        <w:lastRenderedPageBreak/>
        <w:t>4.2.5. sulaikyti Pardavėjui pagal Sutartį mokėtinas sumas, jei nustatomi trūkumai arba nevykdomi kiti sutartiniai įsipareigojimai. Pardavėjas turi teisę pasinaudoti šiame punkte nurodyta sulaikymo teise tik tokia apimtimi, kuri yra būtina užtikrinti pagrįstų reikalavimų įvykdymą.</w:t>
      </w:r>
    </w:p>
    <w:p w14:paraId="58270E2F" w14:textId="77777777" w:rsidR="00591927" w:rsidRDefault="00FB42E3">
      <w:pPr>
        <w:tabs>
          <w:tab w:val="left" w:pos="1276"/>
          <w:tab w:val="left" w:pos="9630"/>
          <w:tab w:val="left" w:pos="9720"/>
        </w:tabs>
        <w:spacing w:after="0" w:line="240" w:lineRule="auto"/>
        <w:ind w:firstLine="567"/>
        <w:jc w:val="both"/>
      </w:pPr>
      <w:r>
        <w:rPr>
          <w:rFonts w:ascii="Times New Roman" w:hAnsi="Times New Roman" w:cs="Times New Roman"/>
        </w:rPr>
        <w:t xml:space="preserve">4.2.6. </w:t>
      </w:r>
      <w:r>
        <w:rPr>
          <w:rFonts w:ascii="Times New Roman" w:eastAsia="Times New Roman" w:hAnsi="Times New Roman" w:cs="Times New Roman"/>
        </w:rPr>
        <w:t>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2¹ dalyje/ PĮ 58 straipsnio 4¹  dalyje, ir (arba) VPĮ 37 straipsnio 9 dalyje / PĮ 50 straipsnio 9 dalyje, ir (arba) VPĮ 47 straipsnio 9 dalyje numatytiems reikalavimams. Tuo atveju, jei S</w:t>
      </w:r>
      <w:r>
        <w:rPr>
          <w:rFonts w:ascii="Times New Roman" w:eastAsia="Times New Roman" w:hAnsi="Times New Roman" w:cs="Times New Roman"/>
        </w:rPr>
        <w:t xml:space="preserve">utarties galiojimo metu paaiškėja, jog Pardavėjas neatitinka šių kriterijų/ nuostatų / principų ir nustatytų neatitikimų neištaiso per Pirkėjo nurodytą terminą, Pirkėjas įgyja teisę, įspėjęs prieš 10 (dešimt) dienų, vienašališkai nutraukti Sutartį, neatlygindamas jokių nuostolių, apimant bet neapsiribojant, nuostolius dėl minimalių šios Sutarties objekto kiekių išpirkimo. </w:t>
      </w:r>
    </w:p>
    <w:p w14:paraId="58270E30" w14:textId="77777777" w:rsidR="00591927" w:rsidRDefault="00FB42E3">
      <w:pPr>
        <w:pStyle w:val="ListParagraph"/>
        <w:spacing w:after="0" w:line="240" w:lineRule="auto"/>
        <w:ind w:left="0" w:firstLine="562"/>
        <w:jc w:val="both"/>
      </w:pPr>
      <w:r>
        <w:rPr>
          <w:rFonts w:ascii="Times New Roman" w:hAnsi="Times New Roman" w:cs="Times New Roman"/>
        </w:rPr>
        <w:t>4.3. Kitos Šalių teisės nurodytos Sutarties 1 priede.</w:t>
      </w:r>
    </w:p>
    <w:p w14:paraId="58270E31" w14:textId="77777777" w:rsidR="00591927" w:rsidRDefault="00591927">
      <w:pPr>
        <w:pStyle w:val="BodyText"/>
        <w:tabs>
          <w:tab w:val="left" w:pos="1170"/>
          <w:tab w:val="left" w:pos="9630"/>
          <w:tab w:val="left" w:pos="9720"/>
        </w:tabs>
        <w:ind w:firstLine="567"/>
        <w:rPr>
          <w:color w:val="auto"/>
        </w:rPr>
      </w:pPr>
    </w:p>
    <w:p w14:paraId="58270E32" w14:textId="77777777" w:rsidR="00591927" w:rsidRDefault="00FB42E3">
      <w:pPr>
        <w:pStyle w:val="ListParagraph"/>
        <w:tabs>
          <w:tab w:val="left" w:pos="9630"/>
        </w:tabs>
        <w:spacing w:after="0" w:line="240" w:lineRule="auto"/>
        <w:ind w:left="0"/>
        <w:jc w:val="center"/>
        <w:rPr>
          <w:rFonts w:ascii="Times New Roman" w:hAnsi="Times New Roman" w:cs="Times New Roman"/>
          <w:b/>
        </w:rPr>
      </w:pPr>
      <w:r>
        <w:rPr>
          <w:rFonts w:ascii="Times New Roman" w:hAnsi="Times New Roman" w:cs="Times New Roman"/>
          <w:b/>
        </w:rPr>
        <w:t>5. ŠALIŲ ATSAKOMYBĖ</w:t>
      </w:r>
    </w:p>
    <w:p w14:paraId="58270E33" w14:textId="77777777" w:rsidR="00591927" w:rsidRDefault="00591927">
      <w:pPr>
        <w:pStyle w:val="ListParagraph"/>
        <w:tabs>
          <w:tab w:val="left" w:pos="9630"/>
        </w:tabs>
        <w:spacing w:after="0" w:line="240" w:lineRule="auto"/>
        <w:ind w:left="0"/>
        <w:jc w:val="center"/>
        <w:rPr>
          <w:rFonts w:ascii="Times New Roman" w:hAnsi="Times New Roman" w:cs="Times New Roman"/>
          <w:b/>
        </w:rPr>
      </w:pPr>
    </w:p>
    <w:p w14:paraId="58270E34"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5.1. Už įsipareigojimų, prisiimtų Sutartimi, nevykdymą arba netinkamą vykdymą Šalys atsako įstatymų nustatyta tvarka, atsižvelgdamos į Sutartyje nustatytus ypatumus.</w:t>
      </w:r>
    </w:p>
    <w:p w14:paraId="58270E35" w14:textId="77777777" w:rsidR="00591927" w:rsidRDefault="00FB42E3">
      <w:pPr>
        <w:tabs>
          <w:tab w:val="left" w:pos="0"/>
          <w:tab w:val="left" w:pos="1134"/>
        </w:tabs>
        <w:spacing w:after="0" w:line="240" w:lineRule="auto"/>
        <w:ind w:firstLine="562"/>
        <w:jc w:val="both"/>
        <w:rPr>
          <w:rFonts w:ascii="Times New Roman" w:hAnsi="Times New Roman" w:cs="Times New Roman"/>
        </w:rPr>
      </w:pPr>
      <w:r>
        <w:rPr>
          <w:rFonts w:ascii="Times New Roman" w:hAnsi="Times New Roman" w:cs="Times New Roman"/>
        </w:rPr>
        <w:t>5.2. Tiekėjas atsako už visus pagal Sutartį prisiimtus įsipareigojimus, nepaisant to, ar jiems vykdyti bus pasitelkti tretieji asmenys. Pardavėjui taip pat tenka prekės atsitiktinio žuvimo rizika iki prekių perdavimo–priėmimo akto pasirašymo momento.</w:t>
      </w:r>
    </w:p>
    <w:p w14:paraId="58270E36" w14:textId="77777777" w:rsidR="00591927" w:rsidRDefault="00FB42E3">
      <w:pPr>
        <w:spacing w:after="0" w:line="240" w:lineRule="auto"/>
        <w:ind w:firstLine="562"/>
        <w:jc w:val="both"/>
        <w:rPr>
          <w:rFonts w:ascii="Times New Roman" w:eastAsia="Calibri" w:hAnsi="Times New Roman" w:cs="Times New Roman"/>
          <w:kern w:val="24"/>
        </w:rPr>
      </w:pPr>
      <w:r>
        <w:rPr>
          <w:rFonts w:ascii="Times New Roman" w:hAnsi="Times New Roman" w:cs="Times New Roman"/>
        </w:rPr>
        <w:t xml:space="preserve">5.3. </w:t>
      </w:r>
      <w:r>
        <w:rPr>
          <w:rFonts w:ascii="Times New Roman" w:eastAsia="Calibri" w:hAnsi="Times New Roman" w:cs="Times New Roman"/>
          <w:kern w:val="24"/>
        </w:rPr>
        <w:t xml:space="preserve">Netesybų sumokėjimas nepanaikina Šalies teisės reikalauti, kad kita Šalis kompensuotų jos patirtus tiesioginius nuostolius. Šioje Sutartyje nustatytos netesybos yra laikomos minimaliais, neįrodinėtinais Šalių nuostoliais. </w:t>
      </w:r>
    </w:p>
    <w:p w14:paraId="58270E37" w14:textId="77777777" w:rsidR="00591927" w:rsidRDefault="00FB42E3">
      <w:pPr>
        <w:spacing w:after="0" w:line="240" w:lineRule="auto"/>
        <w:ind w:firstLine="567"/>
        <w:jc w:val="both"/>
        <w:rPr>
          <w:rFonts w:ascii="Times New Roman" w:eastAsia="Calibri" w:hAnsi="Times New Roman" w:cs="Times New Roman"/>
          <w:kern w:val="24"/>
        </w:rPr>
      </w:pPr>
      <w:r>
        <w:rPr>
          <w:rFonts w:ascii="Times New Roman" w:eastAsia="Calibri" w:hAnsi="Times New Roman" w:cs="Times New Roman"/>
          <w:kern w:val="24"/>
        </w:rPr>
        <w:t xml:space="preserve">5.4. </w:t>
      </w:r>
      <w:r>
        <w:rPr>
          <w:rFonts w:ascii="Times New Roman" w:eastAsiaTheme="minorHAnsi" w:hAnsi="Times New Roman" w:cs="Times New Roman"/>
          <w:lang w:eastAsia="en-US"/>
        </w:rPr>
        <w:t>Tiesioginių nuostolių atlyginimas negali būti didesnis kaip Sutarties vertė be PVM. Šalys neatlygina viena kitai jokių netiesioginių nuostolių. Šioje Sutartyje nuostolių apribojimai netaikomi esant Šalies tyčiai ir dideliam neatsargumui.</w:t>
      </w:r>
    </w:p>
    <w:p w14:paraId="58270E38"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5.5. Nei viena iš Šalių nėra atsakinga už įsipareigojimų nevykdymą ar netinkamą vykdymą, jeigu juos vykdyti trukdė nenugalima jėga (force majeure).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w:t>
      </w:r>
      <w:r>
        <w:rPr>
          <w:rFonts w:ascii="Times New Roman" w:hAnsi="Times New Roman" w:cs="Times New Roman"/>
        </w:rPr>
        <w:t>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58270E39"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5.6.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58270E3A" w14:textId="77777777" w:rsidR="00591927" w:rsidRDefault="00591927">
      <w:pPr>
        <w:tabs>
          <w:tab w:val="left" w:pos="1134"/>
          <w:tab w:val="left" w:pos="9630"/>
          <w:tab w:val="left" w:pos="9720"/>
        </w:tabs>
        <w:spacing w:after="0" w:line="240" w:lineRule="auto"/>
        <w:ind w:firstLine="567"/>
        <w:jc w:val="both"/>
        <w:rPr>
          <w:rFonts w:ascii="Times New Roman" w:hAnsi="Times New Roman" w:cs="Times New Roman"/>
        </w:rPr>
      </w:pPr>
    </w:p>
    <w:p w14:paraId="58270E3B" w14:textId="77777777" w:rsidR="00591927" w:rsidRDefault="00FB42E3">
      <w:pPr>
        <w:pStyle w:val="BodyText"/>
        <w:tabs>
          <w:tab w:val="left" w:pos="1170"/>
          <w:tab w:val="left" w:pos="9630"/>
          <w:tab w:val="left" w:pos="9720"/>
        </w:tabs>
        <w:jc w:val="center"/>
        <w:rPr>
          <w:b/>
          <w:color w:val="auto"/>
        </w:rPr>
      </w:pPr>
      <w:r>
        <w:rPr>
          <w:b/>
          <w:color w:val="auto"/>
        </w:rPr>
        <w:t xml:space="preserve">6. PARDAVĖJO TEISĖ PASITELKTI TREČIUOSIUS ASMENIS (SUBTIEKIMAS) </w:t>
      </w:r>
    </w:p>
    <w:p w14:paraId="58270E3C" w14:textId="77777777" w:rsidR="00591927" w:rsidRDefault="00591927">
      <w:pPr>
        <w:tabs>
          <w:tab w:val="left" w:pos="9630"/>
        </w:tabs>
        <w:spacing w:after="0" w:line="240" w:lineRule="auto"/>
        <w:rPr>
          <w:rFonts w:ascii="Times New Roman" w:hAnsi="Times New Roman" w:cs="Times New Roman"/>
          <w:b/>
        </w:rPr>
      </w:pPr>
    </w:p>
    <w:p w14:paraId="58270E3D" w14:textId="77777777" w:rsidR="00591927" w:rsidRDefault="00FB42E3">
      <w:pPr>
        <w:pStyle w:val="ListParagraph"/>
        <w:spacing w:after="0" w:line="240" w:lineRule="auto"/>
        <w:ind w:left="567"/>
        <w:contextualSpacing w:val="0"/>
        <w:jc w:val="both"/>
        <w:rPr>
          <w:rFonts w:ascii="Times New Roman" w:hAnsi="Times New Roman" w:cs="Times New Roman"/>
        </w:rPr>
      </w:pPr>
      <w:r>
        <w:rPr>
          <w:rFonts w:ascii="Times New Roman" w:hAnsi="Times New Roman" w:cs="Times New Roman"/>
          <w:bCs/>
        </w:rPr>
        <w:t xml:space="preserve">6.1. </w:t>
      </w:r>
      <w:r>
        <w:rPr>
          <w:rFonts w:ascii="Times New Roman" w:hAnsi="Times New Roman" w:cs="Times New Roman"/>
        </w:rPr>
        <w:t>Pardavėjas Sutarties vykdymui turi teisę pasitelkti:</w:t>
      </w:r>
    </w:p>
    <w:p w14:paraId="58270E3E" w14:textId="77777777" w:rsidR="00591927" w:rsidRDefault="00FB42E3">
      <w:pPr>
        <w:pStyle w:val="ListParagraph"/>
        <w:spacing w:after="0" w:line="240" w:lineRule="auto"/>
        <w:ind w:left="0" w:firstLine="567"/>
        <w:contextualSpacing w:val="0"/>
        <w:jc w:val="both"/>
        <w:rPr>
          <w:rFonts w:ascii="Times New Roman" w:hAnsi="Times New Roman" w:cs="Times New Roman"/>
        </w:rPr>
      </w:pPr>
      <w:r>
        <w:rPr>
          <w:rFonts w:ascii="Times New Roman" w:hAnsi="Times New Roman" w:cs="Times New Roman"/>
          <w:bCs/>
        </w:rPr>
        <w:t xml:space="preserve">6.1.1. </w:t>
      </w:r>
      <w:r>
        <w:rPr>
          <w:rFonts w:ascii="Times New Roman" w:hAnsi="Times New Roman" w:cs="Times New Roman"/>
        </w:rPr>
        <w:t>savo pasiūlyme nurodytus ūkio subjektus, kuriais grindžiama Tiekėjo kvalifikacija;</w:t>
      </w:r>
    </w:p>
    <w:p w14:paraId="58270E3F" w14:textId="77777777" w:rsidR="00591927" w:rsidRDefault="00FB42E3">
      <w:pPr>
        <w:pStyle w:val="ListParagraph"/>
        <w:spacing w:after="0" w:line="240" w:lineRule="auto"/>
        <w:ind w:left="0" w:firstLine="567"/>
        <w:contextualSpacing w:val="0"/>
        <w:jc w:val="both"/>
        <w:rPr>
          <w:rFonts w:ascii="Times New Roman" w:hAnsi="Times New Roman" w:cs="Times New Roman"/>
        </w:rPr>
      </w:pPr>
      <w:r>
        <w:rPr>
          <w:rFonts w:ascii="Times New Roman" w:hAnsi="Times New Roman" w:cs="Times New Roman"/>
        </w:rPr>
        <w:t>6.1.2. kitus subtiekėjus – (</w:t>
      </w:r>
      <w:r>
        <w:rPr>
          <w:rFonts w:ascii="Times New Roman" w:hAnsi="Times New Roman" w:cs="Times New Roman"/>
          <w:i/>
          <w:iCs/>
          <w:highlight w:val="yellow"/>
        </w:rPr>
        <w:t>įrašyti subtiekėjų pavadinimą jei taikoma</w:t>
      </w:r>
      <w:r>
        <w:rPr>
          <w:rFonts w:ascii="Times New Roman" w:hAnsi="Times New Roman" w:cs="Times New Roman"/>
        </w:rPr>
        <w:t xml:space="preserve">) jeigu pasiūlymo pateikimo metu jie buvo žinomi. Tuo atveju, jei pasiūlymo pateikimo metu Tiekėjui nebuvo žinomi kiti subtiekėjai, Tiekėjas po Sutarties įsigaliojimo įsipareigoja ne vėliau kaip likus 2 (dviem) darbo dienoms iki Sutarties etapo, kurio veiklas vykdys numatomas pasitelkti subtiekėjas, vykdymo </w:t>
      </w:r>
      <w:r>
        <w:rPr>
          <w:rFonts w:ascii="Times New Roman" w:hAnsi="Times New Roman" w:cs="Times New Roman"/>
        </w:rPr>
        <w:lastRenderedPageBreak/>
        <w:t>pradžios Pirkėjui pranešti tuo metu žinomų subtiekėjų pavadinimus, kontaktinius duomenis ir jų atstovus. Tiekėjas privalo informuoti Pirkėją apie minėtos informac</w:t>
      </w:r>
      <w:r>
        <w:rPr>
          <w:rFonts w:ascii="Times New Roman" w:hAnsi="Times New Roman" w:cs="Times New Roman"/>
        </w:rPr>
        <w:t>ijos pasikeitimus visu Sutarties vykdymo metu.</w:t>
      </w:r>
    </w:p>
    <w:p w14:paraId="58270E40" w14:textId="77777777" w:rsidR="00591927" w:rsidRDefault="00FB42E3">
      <w:pPr>
        <w:pStyle w:val="ListParagraph"/>
        <w:spacing w:after="0" w:line="240" w:lineRule="auto"/>
        <w:ind w:left="0" w:firstLine="562"/>
        <w:contextualSpacing w:val="0"/>
        <w:jc w:val="both"/>
        <w:rPr>
          <w:rFonts w:ascii="Times New Roman" w:hAnsi="Times New Roman" w:cs="Times New Roman"/>
        </w:rPr>
      </w:pPr>
      <w:r>
        <w:rPr>
          <w:rFonts w:ascii="Times New Roman" w:hAnsi="Times New Roman" w:cs="Times New Roman"/>
          <w:bCs/>
        </w:rPr>
        <w:t xml:space="preserve">6.2. </w:t>
      </w:r>
      <w:r>
        <w:rPr>
          <w:rFonts w:ascii="Times New Roman" w:hAnsi="Times New Roman" w:cs="Times New Roman"/>
        </w:rPr>
        <w:t>Subtiekėjo ar ūkio subjekto, kuriuo grindžiama Tiekėjo kvalifikacija pasitelkimas nekeičia Tiekėjo atsakomybės dėl Sutarties įvykdymo.</w:t>
      </w:r>
    </w:p>
    <w:p w14:paraId="58270E41" w14:textId="77777777" w:rsidR="00591927" w:rsidRDefault="00FB42E3">
      <w:pPr>
        <w:pStyle w:val="ListParagraph"/>
        <w:spacing w:after="0" w:line="240" w:lineRule="auto"/>
        <w:ind w:left="0" w:firstLine="562"/>
        <w:contextualSpacing w:val="0"/>
        <w:jc w:val="both"/>
        <w:rPr>
          <w:rFonts w:ascii="Times New Roman" w:hAnsi="Times New Roman" w:cs="Times New Roman"/>
        </w:rPr>
      </w:pPr>
      <w:r>
        <w:rPr>
          <w:rFonts w:ascii="Times New Roman" w:hAnsi="Times New Roman" w:cs="Times New Roman"/>
        </w:rPr>
        <w:t>6.3. Tiekėjas gali pakeisti ūkio subjektus, kurių pajėgumais remiamasi (kuriais grindžiama Tiekėjo kvalifikacija) ir subtiekėjus, jeigu Sutarties vykdymo metu jie:</w:t>
      </w:r>
    </w:p>
    <w:p w14:paraId="58270E42" w14:textId="77777777" w:rsidR="00591927" w:rsidRDefault="00FB42E3">
      <w:pPr>
        <w:pStyle w:val="ListParagraph"/>
        <w:spacing w:after="0" w:line="240" w:lineRule="auto"/>
        <w:ind w:left="0" w:firstLine="562"/>
        <w:contextualSpacing w:val="0"/>
        <w:jc w:val="both"/>
        <w:rPr>
          <w:rFonts w:ascii="Times New Roman" w:hAnsi="Times New Roman" w:cs="Times New Roman"/>
        </w:rPr>
      </w:pPr>
      <w:r>
        <w:rPr>
          <w:rFonts w:ascii="Times New Roman" w:hAnsi="Times New Roman" w:cs="Times New Roman"/>
        </w:rPr>
        <w:t xml:space="preserve">6.3.1.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58270E43" w14:textId="77777777" w:rsidR="00591927" w:rsidRDefault="00FB42E3">
      <w:pPr>
        <w:pStyle w:val="ListParagraph"/>
        <w:spacing w:after="0" w:line="240" w:lineRule="auto"/>
        <w:ind w:left="0" w:firstLine="562"/>
        <w:contextualSpacing w:val="0"/>
        <w:jc w:val="both"/>
        <w:rPr>
          <w:rFonts w:ascii="Times New Roman" w:hAnsi="Times New Roman" w:cs="Times New Roman"/>
        </w:rPr>
      </w:pPr>
      <w:r>
        <w:rPr>
          <w:rFonts w:ascii="Times New Roman" w:hAnsi="Times New Roman" w:cs="Times New Roman"/>
        </w:rPr>
        <w:t xml:space="preserve">6.3.2. Pardavėjo pasiūlyme nurodyto ūkio subjekto, kuriuo grindžiama Pardavėjo kvalifikacija, padėtis atitinka bent vieną iš pirkimo dokumentuose vadovaujantis VPĮ 46 straipsniu nustatytų pašalinimo pagrindų. </w:t>
      </w:r>
    </w:p>
    <w:p w14:paraId="58270E44" w14:textId="77777777" w:rsidR="00591927" w:rsidRDefault="00FB42E3">
      <w:pPr>
        <w:spacing w:after="0" w:line="240" w:lineRule="auto"/>
        <w:ind w:firstLine="562"/>
        <w:jc w:val="both"/>
        <w:rPr>
          <w:rFonts w:ascii="Times New Roman" w:hAnsi="Times New Roman" w:cs="Times New Roman"/>
        </w:rPr>
      </w:pPr>
      <w:r>
        <w:rPr>
          <w:rFonts w:ascii="Times New Roman" w:hAnsi="Times New Roman" w:cs="Times New Roman"/>
        </w:rPr>
        <w:t>6.4. Apie ūkio subjektų, kurių pajėgumais remiamasi (kuriais grindžiama Tiekėjo kvalifikacija), ir subtiekėjų keitimą ir naujų papildomų subtiekėjų pasitelkimą Tiekėjas iš anksto raštu turi informuoti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w:t>
      </w:r>
      <w:r>
        <w:rPr>
          <w:rFonts w:ascii="Times New Roman" w:hAnsi="Times New Roman" w:cs="Times New Roman"/>
        </w:rPr>
        <w:t xml:space="preserve">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w:t>
      </w:r>
      <w:r>
        <w:rPr>
          <w:rFonts w:ascii="Times New Roman" w:hAnsi="Times New Roman" w:cs="Times New Roman"/>
        </w:rPr>
        <w:t>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w:t>
      </w:r>
      <w:r>
        <w:rPr>
          <w:rFonts w:ascii="Times New Roman" w:hAnsi="Times New Roman" w:cs="Times New Roman"/>
        </w:rPr>
        <w:t>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w:t>
      </w:r>
      <w:r>
        <w:rPr>
          <w:rFonts w:ascii="Times New Roman" w:hAnsi="Times New Roman" w:cs="Times New Roman"/>
        </w:rPr>
        <w:t>ekėjas turės pateikti tokiai patikrai atlikti reikalingus dokumentus. Taip pat naujai pasitelkiami subtiekėjai turės atitikti Pirkimo dokumentuose nustatytus kvalifikacijos reikalavimus.</w:t>
      </w:r>
    </w:p>
    <w:p w14:paraId="58270E45" w14:textId="77777777" w:rsidR="00591927" w:rsidRDefault="00FB42E3">
      <w:pPr>
        <w:pStyle w:val="ListParagraph"/>
        <w:spacing w:after="0" w:line="240" w:lineRule="auto"/>
        <w:ind w:left="0" w:firstLine="562"/>
        <w:contextualSpacing w:val="0"/>
        <w:jc w:val="both"/>
        <w:rPr>
          <w:rFonts w:ascii="Times New Roman" w:hAnsi="Times New Roman" w:cs="Times New Roman"/>
        </w:rPr>
      </w:pPr>
      <w:r>
        <w:rPr>
          <w:rFonts w:ascii="Times New Roman" w:hAnsi="Times New Roman" w:cs="Times New Roman"/>
        </w:rPr>
        <w:t>6.5. Tiekėjas</w:t>
      </w:r>
      <w:r>
        <w:rPr>
          <w:rFonts w:ascii="Times New Roman" w:hAnsi="Times New Roman" w:cs="Times New Roman"/>
        </w:rPr>
        <w:t xml:space="preserve">, kartu su raštu, kuriuo prašoma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Sutarties 6.4 papunkčio lentelėje nurodytiems reikalavimams patvirtinančius dokumentus. </w:t>
      </w:r>
    </w:p>
    <w:p w14:paraId="58270E46" w14:textId="77777777" w:rsidR="00591927" w:rsidRDefault="00FB42E3">
      <w:pPr>
        <w:pStyle w:val="ListParagraph"/>
        <w:spacing w:after="0" w:line="240" w:lineRule="auto"/>
        <w:ind w:left="0" w:firstLine="562"/>
        <w:contextualSpacing w:val="0"/>
        <w:jc w:val="both"/>
      </w:pPr>
      <w:r>
        <w:rPr>
          <w:rFonts w:ascii="Times New Roman" w:hAnsi="Times New Roman" w:cs="Times New Roman"/>
        </w:rPr>
        <w:t>6.6.</w:t>
      </w:r>
      <w:r>
        <w:rPr>
          <w:rFonts w:ascii="Times New Roman" w:hAnsi="Times New Roman" w:cs="Times New Roman"/>
          <w:i/>
          <w:iCs/>
        </w:rPr>
        <w:t xml:space="preserve"> </w:t>
      </w:r>
      <w:r>
        <w:rPr>
          <w:rFonts w:ascii="Times New Roman" w:hAnsi="Times New Roman" w:cs="Times New Roman"/>
        </w:rPr>
        <w:t>Pirkėjas pasilieka teisę Sutarties vykdymo metu patikrinti Tiekėjo ir (arba) jo pasitelktų asmenų atitiktį Lietuvos Respublikos teisės aktams, reglamentuojantiems privalomus nacionalinio saugumo ir kitų strateginių interesų užtikrinimo kriterijus / principus ir (arba) dėl VPĮ 45 straipsnio 21 dalyje/ PĮ 58 straipsnio 4 1 dalyje, ir (arba) VPĮ 37 straipsnio 9 dalyje / PĮ 50 straipsnio 9 dalyje, ir (arba) VPĮ 47 straipsnio 9 dalyje numatytiems reikalavimams. Tuo atveju, jei Sutarties galiojimo metu paaiškėja</w:t>
      </w:r>
      <w:r>
        <w:rPr>
          <w:rFonts w:ascii="Times New Roman" w:hAnsi="Times New Roman" w:cs="Times New Roman"/>
        </w:rPr>
        <w:t xml:space="preserve">, jog Tiekėjas neatitinka šių kriterijų/ nuostatų / principų ir nustatytų neatitikimų neištaiso per Pirkėjo nurodytą terminą, Pirkėjas įgyja teisę, įspėjęs prieš 10 (dešimt) dienų, </w:t>
      </w:r>
      <w:r>
        <w:rPr>
          <w:rFonts w:ascii="Times New Roman" w:hAnsi="Times New Roman" w:cs="Times New Roman"/>
        </w:rPr>
        <w:lastRenderedPageBreak/>
        <w:t>vienašališkai nutraukti Sutartį, neatlygindamas jokių nuostolių, apimant bet neapsiribojant, nuostolius dėl minimalių šios Sutarties objekto kiekių išpirkimo.</w:t>
      </w:r>
    </w:p>
    <w:p w14:paraId="58270E47" w14:textId="77777777" w:rsidR="00591927" w:rsidRDefault="00591927">
      <w:pPr>
        <w:tabs>
          <w:tab w:val="left" w:pos="9630"/>
        </w:tabs>
        <w:spacing w:after="0" w:line="240" w:lineRule="auto"/>
        <w:rPr>
          <w:rFonts w:ascii="Times New Roman" w:hAnsi="Times New Roman" w:cs="Times New Roman"/>
          <w:b/>
        </w:rPr>
      </w:pPr>
    </w:p>
    <w:p w14:paraId="58270E48" w14:textId="77777777" w:rsidR="00591927" w:rsidRDefault="00FB42E3">
      <w:pPr>
        <w:tabs>
          <w:tab w:val="left" w:pos="9630"/>
        </w:tabs>
        <w:spacing w:after="0" w:line="240" w:lineRule="auto"/>
        <w:jc w:val="center"/>
        <w:rPr>
          <w:rFonts w:ascii="Times New Roman" w:hAnsi="Times New Roman" w:cs="Times New Roman"/>
          <w:b/>
          <w:bCs/>
        </w:rPr>
      </w:pPr>
      <w:r>
        <w:rPr>
          <w:rFonts w:ascii="Times New Roman" w:hAnsi="Times New Roman" w:cs="Times New Roman"/>
          <w:b/>
          <w:bCs/>
        </w:rPr>
        <w:t>7. SUTARTIES ĮVYKDYMO UŽTIKRINIMAS</w:t>
      </w:r>
    </w:p>
    <w:p w14:paraId="58270E49" w14:textId="77777777" w:rsidR="00591927" w:rsidRDefault="00591927">
      <w:pPr>
        <w:tabs>
          <w:tab w:val="left" w:pos="9630"/>
        </w:tabs>
        <w:spacing w:after="0" w:line="240" w:lineRule="auto"/>
        <w:jc w:val="center"/>
        <w:rPr>
          <w:rFonts w:ascii="Times New Roman" w:hAnsi="Times New Roman" w:cs="Times New Roman"/>
          <w:b/>
          <w:bCs/>
        </w:rPr>
      </w:pPr>
    </w:p>
    <w:p w14:paraId="58270E4A" w14:textId="77777777" w:rsidR="00591927" w:rsidRDefault="00FB42E3">
      <w:pPr>
        <w:pStyle w:val="2NUMarial"/>
        <w:numPr>
          <w:ilvl w:val="0"/>
          <w:numId w:val="0"/>
        </w:numPr>
        <w:tabs>
          <w:tab w:val="left" w:pos="993"/>
        </w:tabs>
        <w:spacing w:line="240" w:lineRule="auto"/>
        <w:ind w:firstLine="540"/>
        <w:rPr>
          <w:rFonts w:ascii="Times New Roman" w:eastAsiaTheme="minorHAnsi" w:hAnsi="Times New Roman" w:cs="Times New Roman"/>
          <w:color w:val="auto"/>
          <w:sz w:val="24"/>
          <w:szCs w:val="24"/>
          <w:lang w:bidi="en-US"/>
        </w:rPr>
      </w:pPr>
      <w:r>
        <w:rPr>
          <w:rFonts w:ascii="Times New Roman" w:eastAsiaTheme="minorEastAsia" w:hAnsi="Times New Roman" w:cs="Times New Roman"/>
          <w:color w:val="auto"/>
          <w:sz w:val="24"/>
          <w:szCs w:val="24"/>
          <w:lang w:bidi="en-US"/>
        </w:rPr>
        <w:t xml:space="preserve">7.1. </w:t>
      </w:r>
      <w:r>
        <w:rPr>
          <w:rFonts w:ascii="Times New Roman" w:hAnsi="Times New Roman" w:cs="Times New Roman"/>
          <w:color w:val="auto"/>
          <w:kern w:val="24"/>
          <w:sz w:val="24"/>
          <w:szCs w:val="24"/>
        </w:rPr>
        <w:t>Pirkėjui nutraukus Sutartį dėl esminio Sutarties pažeidimo ar Pardavėjui nepagrįstai nutraukus Sutartį, Pardavėjas, Pirkėjo raštišku pareikalavimu, moka Pirkėjui 10 (dešimt) procentų Sutarties vertės be PVM dydžio baudą.</w:t>
      </w:r>
    </w:p>
    <w:p w14:paraId="58270E4B" w14:textId="77777777" w:rsidR="00591927" w:rsidRDefault="00FB42E3">
      <w:pPr>
        <w:spacing w:after="0" w:line="240" w:lineRule="auto"/>
        <w:ind w:firstLine="567"/>
        <w:jc w:val="both"/>
        <w:rPr>
          <w:rFonts w:ascii="Times New Roman" w:hAnsi="Times New Roman" w:cs="Times New Roman"/>
        </w:rPr>
      </w:pPr>
      <w:r>
        <w:rPr>
          <w:rFonts w:ascii="Times New Roman" w:hAnsi="Times New Roman" w:cs="Times New Roman"/>
        </w:rPr>
        <w:t>7.2. Jei Pardavėjas dėl savo kaltės nevykdo savo sutartinių įsipareigojimų pristatyti prekes Sutartyje numatytais terminais, Pirkėjas turi teisę be oficialaus įspėjimo ir neribodamas kitų savo teisių gynimo būdų pradėti skaičiuoti 0,05 (penkių šimtųjų) procentų dydžio delspinigius nuo Sutarties vertės be PVM, už kiekvieną uždelstą dieną.</w:t>
      </w:r>
    </w:p>
    <w:p w14:paraId="58270E4C" w14:textId="77777777" w:rsidR="00591927" w:rsidRDefault="00FB42E3">
      <w:pPr>
        <w:tabs>
          <w:tab w:val="left" w:pos="9630"/>
        </w:tabs>
        <w:spacing w:after="0" w:line="240" w:lineRule="auto"/>
        <w:ind w:firstLine="540"/>
        <w:jc w:val="both"/>
        <w:rPr>
          <w:rFonts w:ascii="Times New Roman" w:eastAsia="Calibri" w:hAnsi="Times New Roman" w:cs="Times New Roman"/>
          <w:kern w:val="24"/>
        </w:rPr>
      </w:pPr>
      <w:r>
        <w:rPr>
          <w:rFonts w:ascii="Times New Roman" w:hAnsi="Times New Roman" w:cs="Times New Roman"/>
        </w:rPr>
        <w:t xml:space="preserve">7.3. Jei Pirkėjas nevykdo savo sutartinių įsipareigojimų apmokėti už prekes sutartyje numatytais terminais, Pirkėjas, Pardavėjo pareikalavimu, moka 0,05 (penkių šimtųjų) procentų dydžio delspinigius nuo </w:t>
      </w:r>
      <w:r>
        <w:rPr>
          <w:rFonts w:ascii="Times New Roman" w:hAnsi="Times New Roman" w:cs="Times New Roman"/>
          <w:kern w:val="24"/>
        </w:rPr>
        <w:t>laiku neapmokėtos sumos be PVM už kiekvieną uždelstą dieną.</w:t>
      </w:r>
      <w:r>
        <w:rPr>
          <w:rFonts w:ascii="Times New Roman" w:eastAsia="Calibri" w:hAnsi="Times New Roman" w:cs="Times New Roman"/>
          <w:kern w:val="24"/>
        </w:rPr>
        <w:t xml:space="preserve"> Mokėjimo sulaikymas nustačius prekių trūkumus (iki kol trūkumai bus pašalinti ir prekės perduotos Sutartyje nustatyta tvarka) nebus laikomas vėlavimu apmokėti už prekes.</w:t>
      </w:r>
    </w:p>
    <w:p w14:paraId="58270E4D" w14:textId="77777777" w:rsidR="00591927" w:rsidRDefault="00591927">
      <w:pPr>
        <w:tabs>
          <w:tab w:val="left" w:pos="9630"/>
        </w:tabs>
        <w:spacing w:after="0" w:line="240" w:lineRule="auto"/>
        <w:jc w:val="both"/>
        <w:rPr>
          <w:rFonts w:ascii="Times New Roman" w:eastAsia="Calibri" w:hAnsi="Times New Roman" w:cs="Times New Roman"/>
          <w:kern w:val="24"/>
        </w:rPr>
      </w:pPr>
    </w:p>
    <w:p w14:paraId="58270E4E" w14:textId="77777777" w:rsidR="00591927" w:rsidRDefault="00FB42E3">
      <w:pPr>
        <w:tabs>
          <w:tab w:val="left" w:pos="9630"/>
        </w:tabs>
        <w:spacing w:after="0" w:line="240" w:lineRule="auto"/>
        <w:jc w:val="center"/>
        <w:rPr>
          <w:rFonts w:ascii="Times New Roman" w:hAnsi="Times New Roman" w:cs="Times New Roman"/>
          <w:b/>
        </w:rPr>
      </w:pPr>
      <w:r>
        <w:rPr>
          <w:rFonts w:ascii="Times New Roman" w:hAnsi="Times New Roman" w:cs="Times New Roman"/>
          <w:b/>
        </w:rPr>
        <w:t>8. SUTARTIES GALIOJIMAS</w:t>
      </w:r>
    </w:p>
    <w:p w14:paraId="58270E4F" w14:textId="77777777" w:rsidR="00591927" w:rsidRDefault="00591927">
      <w:pPr>
        <w:tabs>
          <w:tab w:val="left" w:pos="9630"/>
        </w:tabs>
        <w:spacing w:after="0" w:line="240" w:lineRule="auto"/>
        <w:jc w:val="center"/>
        <w:rPr>
          <w:rFonts w:ascii="Times New Roman" w:hAnsi="Times New Roman" w:cs="Times New Roman"/>
          <w:b/>
        </w:rPr>
      </w:pPr>
    </w:p>
    <w:p w14:paraId="58270E50"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8.1. Sutartis įsigalioja nuo Sutarties pasirašymo dienos ir galioja iki visiško Šalių sutartinių įsipareigojimų įvykdymo arba iki kol ji nėra nutraukiama teisės aktuose ar šioje Sutartyje nustatytais atvejais. </w:t>
      </w:r>
    </w:p>
    <w:p w14:paraId="58270E51"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8.2. Nutraukus Sutartį ar jai pasibaigus, lieka galioti Sutarties nuostatos, susijusios su ginčų nagrinėjimo tvarka, taip pat visos kitos Sutarties nuostatos, jeigu šios nuostatos pagal savo esmę lieka galioti ir po Sutarties nutraukimo.</w:t>
      </w:r>
    </w:p>
    <w:p w14:paraId="58270E52"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8.3. 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w:t>
      </w:r>
      <w:r>
        <w:rPr>
          <w:rFonts w:ascii="Times New Roman" w:hAnsi="Times New Roman" w:cs="Times New Roman"/>
        </w:rPr>
        <w:t>mais pagal Sutartį laikomi:</w:t>
      </w:r>
    </w:p>
    <w:p w14:paraId="58270E53"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8.3.1. Pardavėjo</w:t>
      </w:r>
      <w:r>
        <w:rPr>
          <w:rFonts w:ascii="Times New Roman" w:hAnsi="Times New Roman" w:cs="Times New Roman"/>
        </w:rPr>
        <w:t xml:space="preserve"> prekių tiekimo terminų praleidimas daugiau kaip 30 (trisdešimt) dienų dėl Tiekėjo kaltės;</w:t>
      </w:r>
    </w:p>
    <w:p w14:paraId="58270E54"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8.3.2. </w:t>
      </w:r>
      <w:r>
        <w:rPr>
          <w:rFonts w:ascii="Times New Roman" w:hAnsi="Times New Roman" w:cs="Times New Roman"/>
          <w:i/>
          <w:iCs/>
        </w:rPr>
        <w:t xml:space="preserve"> </w:t>
      </w:r>
      <w:r>
        <w:rPr>
          <w:rFonts w:ascii="Times New Roman" w:hAnsi="Times New Roman" w:cs="Times New Roman"/>
        </w:rPr>
        <w:t>Jei Pirkėjas daugiau kaip 3 (tris) kartus iš eilės nustato, Tiekėjo pristatytų  prekių kokybės trūkumus;</w:t>
      </w:r>
    </w:p>
    <w:p w14:paraId="58270E55" w14:textId="77777777" w:rsidR="00591927" w:rsidRDefault="00FB42E3">
      <w:pPr>
        <w:tabs>
          <w:tab w:val="left" w:pos="1134"/>
          <w:tab w:val="left" w:pos="9630"/>
          <w:tab w:val="left" w:pos="9720"/>
        </w:tabs>
        <w:spacing w:after="0" w:line="240" w:lineRule="auto"/>
        <w:ind w:firstLine="562"/>
        <w:jc w:val="both"/>
        <w:rPr>
          <w:rFonts w:ascii="Times New Roman" w:hAnsi="Times New Roman" w:cs="Times New Roman"/>
        </w:rPr>
      </w:pPr>
      <w:r>
        <w:rPr>
          <w:rFonts w:ascii="Times New Roman" w:hAnsi="Times New Roman" w:cs="Times New Roman"/>
        </w:rPr>
        <w:t>8.3.3. Pirkėjo mokėjimo prievolės termino praleidimas daugiau kaip 30 (trisdešimt) dienų, dėl Pirkėjo kaltės.</w:t>
      </w:r>
    </w:p>
    <w:p w14:paraId="58270E56"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8.4. Pirkėjas turi teisę vienašališkai nutraukti Sutartį, apie tai pranešęs Tiekėjui prieš 20 (dvidešimt) 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Tiekėjas turi teisę vienašališkai nutraukti Sutartį tik dėl svarbių priežasčių, apie tai pranešęs Pirkėjui raštu prieš 20 (dvide</w:t>
      </w:r>
      <w:r>
        <w:rPr>
          <w:rFonts w:ascii="Times New Roman" w:hAnsi="Times New Roman" w:cs="Times New Roman"/>
        </w:rPr>
        <w:t>šimt) dienų. Šiuo atveju Tiekėjas privalo visiškai atlyginti Pirkėjo patirtus nuostolius.</w:t>
      </w:r>
    </w:p>
    <w:p w14:paraId="58270E57"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8.5. Sutartis bet kada gali būti nutraukta raštišku abiejų Šalių susitarimu, PĮ 98 straipsnio nustatytais atvejais ir tvarka bei kitų teisės aktų numatytais atvejais.</w:t>
      </w:r>
    </w:p>
    <w:p w14:paraId="58270E58"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8.6. 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58270E59" w14:textId="77777777" w:rsidR="00591927" w:rsidRDefault="00591927">
      <w:pPr>
        <w:tabs>
          <w:tab w:val="left" w:pos="1134"/>
          <w:tab w:val="left" w:pos="9630"/>
          <w:tab w:val="left" w:pos="9720"/>
        </w:tabs>
        <w:spacing w:after="0" w:line="240" w:lineRule="auto"/>
        <w:ind w:firstLine="567"/>
        <w:jc w:val="both"/>
        <w:rPr>
          <w:rFonts w:ascii="Times New Roman" w:hAnsi="Times New Roman" w:cs="Times New Roman"/>
        </w:rPr>
      </w:pPr>
    </w:p>
    <w:p w14:paraId="58270E5A" w14:textId="77777777" w:rsidR="00591927" w:rsidRDefault="00FB42E3">
      <w:pPr>
        <w:tabs>
          <w:tab w:val="left" w:pos="9630"/>
        </w:tabs>
        <w:spacing w:after="0" w:line="240" w:lineRule="auto"/>
        <w:jc w:val="center"/>
        <w:rPr>
          <w:rFonts w:ascii="Times New Roman" w:hAnsi="Times New Roman" w:cs="Times New Roman"/>
          <w:b/>
        </w:rPr>
      </w:pPr>
      <w:r>
        <w:rPr>
          <w:rFonts w:ascii="Times New Roman" w:hAnsi="Times New Roman" w:cs="Times New Roman"/>
          <w:b/>
          <w:bCs/>
        </w:rPr>
        <w:t>9. KONFIDENCIALUMAS IR INTELEKTINĖ NUOSAVYBĖ</w:t>
      </w:r>
      <w:bookmarkStart w:id="0" w:name="_Hlk181085452"/>
    </w:p>
    <w:p w14:paraId="58270E5B" w14:textId="77777777" w:rsidR="00591927" w:rsidRDefault="00591927">
      <w:pPr>
        <w:tabs>
          <w:tab w:val="left" w:pos="9630"/>
        </w:tabs>
        <w:spacing w:after="0" w:line="240" w:lineRule="auto"/>
        <w:jc w:val="center"/>
        <w:rPr>
          <w:rFonts w:ascii="Times New Roman" w:hAnsi="Times New Roman" w:cs="Times New Roman"/>
          <w:b/>
        </w:rPr>
      </w:pPr>
    </w:p>
    <w:bookmarkEnd w:id="0"/>
    <w:p w14:paraId="58270E5C" w14:textId="77777777" w:rsidR="00591927" w:rsidRDefault="00FB42E3">
      <w:pPr>
        <w:spacing w:after="0" w:line="240" w:lineRule="auto"/>
        <w:ind w:firstLine="634"/>
        <w:jc w:val="both"/>
        <w:rPr>
          <w:rFonts w:ascii="Times New Roman" w:hAnsi="Times New Roman" w:cs="Times New Roman"/>
          <w:lang w:eastAsia="en-US"/>
        </w:rPr>
      </w:pPr>
      <w:r>
        <w:rPr>
          <w:rFonts w:ascii="Times New Roman" w:hAnsi="Times New Roman" w:cs="Times New Roman"/>
        </w:rPr>
        <w:t xml:space="preserve">9.1. </w:t>
      </w:r>
      <w:bookmarkStart w:id="1" w:name="_Hlk185763082"/>
      <w:r>
        <w:rPr>
          <w:rFonts w:ascii="Times New Roman" w:hAnsi="Times New Roman" w:cs="Times New Roman"/>
        </w:rPr>
        <w:t>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w:t>
      </w:r>
      <w:r>
        <w:rPr>
          <w:rFonts w:ascii="Times New Roman" w:hAnsi="Times New Roman" w:cs="Times New Roman"/>
        </w:rPr>
        <w:t>r užtikrinti, kad gauta konfidenciali informacija nebus naudojama tokiu būdu, kuri pakenktų informaciją perdavusiai Šaliai. Konfidencialumo pasižadėjimą neatskleisti informacijos, kuri taps žinoma vykdant Sutartį, pagal Sutartyje nustatytą formą (Sutarties 2 priedas), užpildo Tiekėjo specialistai ir darbuotojai, vykdysiantys Sutartį, ir Tiekėjas ne vėliau kaip per 5 (penkias) darbo dienas po Sutarties pasirašymo dienos pateikia užpildytus ir pasirašytus Konfidencialumo pasižadėjimus neatskleisti informacijo</w:t>
      </w:r>
      <w:r>
        <w:rPr>
          <w:rFonts w:ascii="Times New Roman" w:hAnsi="Times New Roman" w:cs="Times New Roman"/>
        </w:rPr>
        <w:t>s, kuri taps žinoma vykdant Sutartį, Pirkėjui.</w:t>
      </w:r>
      <w:r>
        <w:rPr>
          <w:rFonts w:ascii="Times New Roman" w:hAnsi="Times New Roman" w:cs="Times New Roman"/>
          <w:lang w:eastAsia="en-US"/>
        </w:rPr>
        <w:t xml:space="preserve"> Jei Tiekėjas keičia ar skiria papildomą specialistą Sutarčiai įgyvendinti, kartu su prašymu skirti (pakeisti) specialistą, turi būti pateiktas kiekvieno specialisto pasirašytas konfidencialumo pasižadėjimas.</w:t>
      </w:r>
    </w:p>
    <w:p w14:paraId="58270E5D" w14:textId="77777777" w:rsidR="00591927" w:rsidRDefault="00FB42E3">
      <w:pPr>
        <w:spacing w:after="0" w:line="240" w:lineRule="auto"/>
        <w:ind w:firstLine="634"/>
        <w:jc w:val="both"/>
        <w:rPr>
          <w:rFonts w:ascii="Times New Roman" w:eastAsia="Times New Roman" w:hAnsi="Times New Roman" w:cs="Times New Roman"/>
          <w:kern w:val="0"/>
          <w:lang w:eastAsia="lt-LT"/>
          <w14:ligatures w14:val="none"/>
        </w:rPr>
      </w:pPr>
      <w:r>
        <w:rPr>
          <w:rFonts w:ascii="Times New Roman" w:eastAsiaTheme="minorHAnsi" w:hAnsi="Times New Roman" w:cs="Times New Roman"/>
          <w:bCs/>
          <w:lang w:eastAsia="en-US"/>
        </w:rPr>
        <w:t xml:space="preserve">9.2. </w:t>
      </w:r>
      <w:r>
        <w:rPr>
          <w:rFonts w:ascii="Times New Roman" w:eastAsia="Times New Roman" w:hAnsi="Times New Roman" w:cs="Times New Roman"/>
          <w:kern w:val="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r>
        <w:rPr>
          <w:rFonts w:ascii="Times New Roman" w:eastAsia="Times New Roman" w:hAnsi="Times New Roman" w:cs="Times New Roman"/>
          <w:i/>
          <w:iCs/>
          <w:kern w:val="0"/>
          <w:lang w:eastAsia="lt-LT"/>
          <w14:ligatures w14:val="none"/>
        </w:rPr>
        <w:t>know-how</w:t>
      </w:r>
      <w:r>
        <w:rPr>
          <w:rFonts w:ascii="Times New Roman" w:eastAsia="Times New Roman" w:hAnsi="Times New Roman" w:cs="Times New Roman"/>
          <w:kern w:val="0"/>
          <w:lang w:eastAsia="lt-LT"/>
          <w14:ligatures w14:val="none"/>
        </w:rPr>
        <w:t>,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w:t>
      </w:r>
      <w:r>
        <w:rPr>
          <w:rFonts w:ascii="Times New Roman" w:eastAsia="Times New Roman" w:hAnsi="Times New Roman" w:cs="Times New Roman"/>
          <w:kern w:val="0"/>
          <w:lang w:eastAsia="lt-LT"/>
          <w14:ligatures w14:val="none"/>
        </w:rPr>
        <w:t>ikos sprendimai ar kiti kūriniai ar inovacijos arba bet kokie kiti objektai) (toliau – „Intelektinės nuosavybės objektai“),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58270E5E" w14:textId="77777777" w:rsidR="00591927" w:rsidRDefault="00FB42E3">
      <w:pPr>
        <w:spacing w:after="0" w:line="240" w:lineRule="auto"/>
        <w:ind w:firstLine="634"/>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9.3. Šalys susitaria, kad Pirkėjas turi teisę naudoti Intelektinės nuosavybės objektus savo nuožiūra, įskaitant, bet neapsiribojant: </w:t>
      </w:r>
      <w:r>
        <w:rPr>
          <w:rFonts w:ascii="Times New Roman" w:eastAsia="Times New Roman" w:hAnsi="Times New Roman" w:cs="Times New Roman"/>
          <w:i/>
          <w:iCs/>
          <w:kern w:val="0"/>
          <w:lang w:eastAsia="lt-LT"/>
          <w14:ligatures w14:val="none"/>
        </w:rPr>
        <w:t>(i)</w:t>
      </w:r>
      <w:r>
        <w:rPr>
          <w:rFonts w:ascii="Times New Roman" w:eastAsia="Times New Roman" w:hAnsi="Times New Roman" w:cs="Times New Roman"/>
          <w:kern w:val="0"/>
          <w:lang w:eastAsia="lt-LT"/>
          <w14:ligatures w14:val="none"/>
        </w:rPr>
        <w:t xml:space="preserve"> atgaminti bet kokia forma ar būdu; </w:t>
      </w:r>
      <w:r>
        <w:rPr>
          <w:rFonts w:ascii="Times New Roman" w:eastAsia="Times New Roman" w:hAnsi="Times New Roman" w:cs="Times New Roman"/>
          <w:i/>
          <w:iCs/>
          <w:kern w:val="0"/>
          <w:lang w:eastAsia="lt-LT"/>
          <w14:ligatures w14:val="none"/>
        </w:rPr>
        <w:t>(ii)</w:t>
      </w:r>
      <w:r>
        <w:rPr>
          <w:rFonts w:ascii="Times New Roman" w:eastAsia="Times New Roman" w:hAnsi="Times New Roman" w:cs="Times New Roman"/>
          <w:kern w:val="0"/>
          <w:lang w:eastAsia="lt-LT"/>
          <w14:ligatures w14:val="none"/>
        </w:rPr>
        <w:t xml:space="preserve"> publikuoti; </w:t>
      </w:r>
      <w:r>
        <w:rPr>
          <w:rFonts w:ascii="Times New Roman" w:eastAsia="Times New Roman" w:hAnsi="Times New Roman" w:cs="Times New Roman"/>
          <w:i/>
          <w:iCs/>
          <w:kern w:val="0"/>
          <w:lang w:eastAsia="lt-LT"/>
          <w14:ligatures w14:val="none"/>
        </w:rPr>
        <w:t>(iii)</w:t>
      </w:r>
      <w:r>
        <w:rPr>
          <w:rFonts w:ascii="Times New Roman" w:eastAsia="Times New Roman" w:hAnsi="Times New Roman" w:cs="Times New Roman"/>
          <w:kern w:val="0"/>
          <w:lang w:eastAsia="lt-LT"/>
          <w14:ligatures w14:val="none"/>
        </w:rPr>
        <w:t xml:space="preserve"> versti; </w:t>
      </w:r>
      <w:r>
        <w:rPr>
          <w:rFonts w:ascii="Times New Roman" w:eastAsia="Times New Roman" w:hAnsi="Times New Roman" w:cs="Times New Roman"/>
          <w:i/>
          <w:iCs/>
          <w:kern w:val="0"/>
          <w:lang w:eastAsia="lt-LT"/>
          <w14:ligatures w14:val="none"/>
        </w:rPr>
        <w:t>(iv)</w:t>
      </w:r>
      <w:r>
        <w:rPr>
          <w:rFonts w:ascii="Times New Roman" w:eastAsia="Times New Roman" w:hAnsi="Times New Roman" w:cs="Times New Roman"/>
          <w:kern w:val="0"/>
          <w:lang w:eastAsia="lt-LT"/>
          <w14:ligatures w14:val="none"/>
        </w:rPr>
        <w:t xml:space="preserve"> adaptuoti, perdirbti, inscenizuoti ar kitaip pertvarkyti; </w:t>
      </w:r>
      <w:r>
        <w:rPr>
          <w:rFonts w:ascii="Times New Roman" w:eastAsia="Times New Roman" w:hAnsi="Times New Roman" w:cs="Times New Roman"/>
          <w:i/>
          <w:iCs/>
          <w:kern w:val="0"/>
          <w:lang w:eastAsia="lt-LT"/>
          <w14:ligatures w14:val="none"/>
        </w:rPr>
        <w:t>(v)</w:t>
      </w:r>
      <w:r>
        <w:rPr>
          <w:rFonts w:ascii="Times New Roman" w:eastAsia="Times New Roman" w:hAnsi="Times New Roman" w:cs="Times New Roman"/>
          <w:kern w:val="0"/>
          <w:lang w:eastAsia="lt-LT"/>
          <w14:ligatures w14:val="none"/>
        </w:rPr>
        <w:t xml:space="preserve"> platinti originalą ar jo kopiją pardavimo, nuomos, paskolos ar kitais nuosavybės ar naudojimo teisių perdavimo būdais, taip pat importuojant ar eksportuojant; </w:t>
      </w:r>
      <w:r>
        <w:rPr>
          <w:rFonts w:ascii="Times New Roman" w:eastAsia="Times New Roman" w:hAnsi="Times New Roman" w:cs="Times New Roman"/>
          <w:i/>
          <w:iCs/>
          <w:kern w:val="0"/>
          <w:lang w:eastAsia="lt-LT"/>
          <w14:ligatures w14:val="none"/>
        </w:rPr>
        <w:t>(vi)</w:t>
      </w:r>
      <w:r>
        <w:rPr>
          <w:rFonts w:ascii="Times New Roman" w:eastAsia="Times New Roman" w:hAnsi="Times New Roman" w:cs="Times New Roman"/>
          <w:kern w:val="0"/>
          <w:lang w:eastAsia="lt-LT"/>
          <w14:ligatures w14:val="none"/>
        </w:rPr>
        <w:t xml:space="preserve"> viešai rodyti originalą ar kopijas</w:t>
      </w:r>
      <w:r>
        <w:rPr>
          <w:rFonts w:ascii="Times New Roman" w:eastAsia="Times New Roman" w:hAnsi="Times New Roman" w:cs="Times New Roman"/>
          <w:i/>
          <w:iCs/>
          <w:kern w:val="0"/>
          <w:lang w:eastAsia="lt-LT"/>
          <w14:ligatures w14:val="none"/>
        </w:rPr>
        <w:t>; (vii)</w:t>
      </w:r>
      <w:r>
        <w:rPr>
          <w:rFonts w:ascii="Times New Roman" w:eastAsia="Times New Roman" w:hAnsi="Times New Roman" w:cs="Times New Roman"/>
          <w:kern w:val="0"/>
          <w:lang w:eastAsia="lt-LT"/>
          <w14:ligatures w14:val="none"/>
        </w:rPr>
        <w:t xml:space="preserve"> viešai atlikti bet kokiu būdu ir bet kokiomis priemonėmis; </w:t>
      </w:r>
      <w:r>
        <w:rPr>
          <w:rFonts w:ascii="Times New Roman" w:eastAsia="Times New Roman" w:hAnsi="Times New Roman" w:cs="Times New Roman"/>
          <w:i/>
          <w:iCs/>
          <w:kern w:val="0"/>
          <w:lang w:eastAsia="lt-LT"/>
          <w14:ligatures w14:val="none"/>
        </w:rPr>
        <w:t>(viii)</w:t>
      </w:r>
      <w:r>
        <w:rPr>
          <w:rFonts w:ascii="Times New Roman" w:eastAsia="Times New Roman" w:hAnsi="Times New Roman" w:cs="Times New Roman"/>
          <w:kern w:val="0"/>
          <w:lang w:eastAsia="lt-LT"/>
          <w14:ligatures w14:val="none"/>
        </w:rPr>
        <w:t xml:space="preserve"> transliuoti, retransliuoti ir kitaip padaryti viešai prieinamais, įskaitant prieigą per kompiuterių tin</w:t>
      </w:r>
      <w:r>
        <w:rPr>
          <w:rFonts w:ascii="Times New Roman" w:eastAsia="Times New Roman" w:hAnsi="Times New Roman" w:cs="Times New Roman"/>
          <w:kern w:val="0"/>
          <w:lang w:eastAsia="lt-LT"/>
          <w14:ligatures w14:val="none"/>
        </w:rPr>
        <w:t xml:space="preserve">klus (internetą). Pirkėjas turi teisę naudotis aukščiau nurodytomis teisėmis bet kokiu Pirkėjo pageidaujamu būdu: </w:t>
      </w:r>
      <w:r>
        <w:rPr>
          <w:rFonts w:ascii="Times New Roman" w:eastAsia="Times New Roman" w:hAnsi="Times New Roman" w:cs="Times New Roman"/>
          <w:i/>
          <w:iCs/>
          <w:kern w:val="0"/>
          <w:lang w:eastAsia="lt-LT"/>
          <w14:ligatures w14:val="none"/>
        </w:rPr>
        <w:t>(i)</w:t>
      </w:r>
      <w:r>
        <w:rPr>
          <w:rFonts w:ascii="Times New Roman" w:eastAsia="Times New Roman" w:hAnsi="Times New Roman" w:cs="Times New Roman"/>
          <w:kern w:val="0"/>
          <w:lang w:eastAsia="lt-LT"/>
          <w14:ligatures w14:val="none"/>
        </w:rPr>
        <w:t xml:space="preserve"> nurodant ar nenurodant autorystės; </w:t>
      </w:r>
      <w:r>
        <w:rPr>
          <w:rFonts w:ascii="Times New Roman" w:eastAsia="Times New Roman" w:hAnsi="Times New Roman" w:cs="Times New Roman"/>
          <w:i/>
          <w:iCs/>
          <w:kern w:val="0"/>
          <w:lang w:eastAsia="lt-LT"/>
          <w14:ligatures w14:val="none"/>
        </w:rPr>
        <w:t>(ii)</w:t>
      </w:r>
      <w:r>
        <w:rPr>
          <w:rFonts w:ascii="Times New Roman" w:eastAsia="Times New Roman" w:hAnsi="Times New Roman" w:cs="Times New Roman"/>
          <w:kern w:val="0"/>
          <w:lang w:eastAsia="lt-LT"/>
          <w14:ligatures w14:val="none"/>
        </w:rPr>
        <w:t xml:space="preserve"> su ar be kitų autoriaus teisių turinio; </w:t>
      </w:r>
      <w:r>
        <w:rPr>
          <w:rFonts w:ascii="Times New Roman" w:eastAsia="Times New Roman" w:hAnsi="Times New Roman" w:cs="Times New Roman"/>
          <w:i/>
          <w:iCs/>
          <w:kern w:val="0"/>
          <w:lang w:eastAsia="lt-LT"/>
          <w14:ligatures w14:val="none"/>
        </w:rPr>
        <w:t>(iii)</w:t>
      </w:r>
      <w:r>
        <w:rPr>
          <w:rFonts w:ascii="Times New Roman" w:eastAsia="Times New Roman" w:hAnsi="Times New Roman" w:cs="Times New Roman"/>
          <w:kern w:val="0"/>
          <w:lang w:eastAsia="lt-LT"/>
          <w14:ligatures w14:val="none"/>
        </w:rPr>
        <w:t xml:space="preserve"> su ar be kitų tekstų, garsų, informacijos ar vaizdų; </w:t>
      </w:r>
      <w:r>
        <w:rPr>
          <w:rFonts w:ascii="Times New Roman" w:eastAsia="Times New Roman" w:hAnsi="Times New Roman" w:cs="Times New Roman"/>
          <w:i/>
          <w:iCs/>
          <w:kern w:val="0"/>
          <w:lang w:eastAsia="lt-LT"/>
          <w14:ligatures w14:val="none"/>
        </w:rPr>
        <w:t>(iv)</w:t>
      </w:r>
      <w:r>
        <w:rPr>
          <w:rFonts w:ascii="Times New Roman" w:eastAsia="Times New Roman" w:hAnsi="Times New Roman" w:cs="Times New Roman"/>
          <w:kern w:val="0"/>
          <w:lang w:eastAsia="lt-LT"/>
          <w14:ligatures w14:val="none"/>
        </w:rPr>
        <w:t xml:space="preserve"> be pavadinimo, su tuo pačiu pavadinimu ar kitu pavadinimu; </w:t>
      </w:r>
      <w:r>
        <w:rPr>
          <w:rFonts w:ascii="Times New Roman" w:eastAsia="Times New Roman" w:hAnsi="Times New Roman" w:cs="Times New Roman"/>
          <w:i/>
          <w:iCs/>
          <w:kern w:val="0"/>
          <w:lang w:eastAsia="lt-LT"/>
          <w14:ligatures w14:val="none"/>
        </w:rPr>
        <w:t>(v)</w:t>
      </w:r>
      <w:r>
        <w:rPr>
          <w:rFonts w:ascii="Times New Roman" w:eastAsia="Times New Roman" w:hAnsi="Times New Roman" w:cs="Times New Roman"/>
          <w:kern w:val="0"/>
          <w:lang w:eastAsia="lt-LT"/>
          <w14:ligatures w14:val="none"/>
        </w:rPr>
        <w:t xml:space="preserve"> bet kokioje aplinkoje ar kontekste. Atlygis už Intelektinės nuosavybės teises yra įskaičiuotas į šios Sutarties mokėjimą, ir Tiekėjui nebus mokama papildoma kompensacija už visišką Intele</w:t>
      </w:r>
      <w:r>
        <w:rPr>
          <w:rFonts w:ascii="Times New Roman" w:eastAsia="Times New Roman" w:hAnsi="Times New Roman" w:cs="Times New Roman"/>
          <w:kern w:val="0"/>
          <w:lang w:eastAsia="lt-LT"/>
          <w14:ligatures w14:val="none"/>
        </w:rPr>
        <w:t>ktinės nuosavybės objektų perleidimą.</w:t>
      </w:r>
    </w:p>
    <w:p w14:paraId="58270E5F" w14:textId="77777777" w:rsidR="00591927" w:rsidRDefault="00FB42E3">
      <w:pPr>
        <w:spacing w:after="0" w:line="240" w:lineRule="auto"/>
        <w:ind w:firstLine="634"/>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9.4. Be išankstinio rašytinio Pirkėjo sutikimo, Tiekėjas negali skelbti straipsnių apie prekes ar susijusias paslaugas, remtis jomis teikdamas prekes kitiems ar atskleisti informaciją, gautą iš Pirkėjo.</w:t>
      </w:r>
    </w:p>
    <w:p w14:paraId="58270E60" w14:textId="77777777" w:rsidR="00591927" w:rsidRDefault="00FB42E3">
      <w:pPr>
        <w:spacing w:after="0" w:line="240" w:lineRule="auto"/>
        <w:ind w:firstLine="634"/>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9.5. Tiekėjas garantuoja Pirkėjui kompensaciją (įskaitant teisines išlaidas) už bet kokius reikalavimus, kilusius dėl Intelektinės nuosavybės objektų naudojimo, išskyrus atvejus, kai tokį pažeidimą sukėlė Pirkėjo veiksmai. Jei trečiosios šalys pateikia pagrįstus reikalavimus Pirkėjui dėl intelektinės nuosavybės pažeidimų, susijusių su paslaugomis, Tiekėjas nedelsdamas pašalina tokius pažeidimus savo lėšomis ir atlygina Pirkėjui dėl to patirtus nuostolius.</w:t>
      </w:r>
    </w:p>
    <w:p w14:paraId="58270E61" w14:textId="77777777" w:rsidR="00591927" w:rsidRDefault="00FB42E3">
      <w:pPr>
        <w:spacing w:after="0" w:line="240" w:lineRule="auto"/>
        <w:ind w:firstLine="634"/>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9.6. Tiekėjas garantuoja, kad nei jis, nei Intelektinės nuosavybės objektų autoriai nepateiks Pirkėjui ar trečiosioms šalims jokių reikalavimų ar pretenzijų dėl Pirkėjo naudojimosi pagal šią Sutartį įgytais Intelektinės nuosavybės objektais.</w:t>
      </w:r>
    </w:p>
    <w:p w14:paraId="58270E62" w14:textId="77777777" w:rsidR="00591927" w:rsidRDefault="00FB42E3">
      <w:pPr>
        <w:spacing w:after="0" w:line="240" w:lineRule="auto"/>
        <w:ind w:firstLine="634"/>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lastRenderedPageBreak/>
        <w:t>9.7. 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w:t>
      </w:r>
      <w:r>
        <w:rPr>
          <w:rFonts w:ascii="Times New Roman" w:eastAsia="Times New Roman" w:hAnsi="Times New Roman" w:cs="Times New Roman"/>
          <w:kern w:val="0"/>
          <w:lang w:eastAsia="lt-LT"/>
          <w14:ligatures w14:val="none"/>
        </w:rPr>
        <w:t xml:space="preserve"> tokia intelektinė nuosavybė būtų įtraukta. Jei Pirkėjui reikia pradinės intelektinės nuosavybės teisių, kad galėtų naudotis paslaugomis ar jų rezultatais, Tiekėjas suteiks Pirkėjui neatšaukiamą, neišimtinę, nemokamą, pasaulinę licenciją naudotis tokiomis teisėmis.</w:t>
      </w:r>
    </w:p>
    <w:p w14:paraId="58270E63" w14:textId="77777777" w:rsidR="00591927" w:rsidRDefault="00FB42E3">
      <w:pPr>
        <w:spacing w:after="0" w:line="240" w:lineRule="auto"/>
        <w:ind w:firstLine="634"/>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9.8. Šalys susitaria, kad šio skyriaus nuostatos galioja ir po Sutarties pasibaigimo ar nutraukimo.</w:t>
      </w:r>
      <w:bookmarkEnd w:id="1"/>
    </w:p>
    <w:p w14:paraId="58270E64" w14:textId="77777777" w:rsidR="00591927" w:rsidRDefault="00591927">
      <w:pPr>
        <w:spacing w:after="0" w:line="240" w:lineRule="auto"/>
        <w:ind w:firstLine="630"/>
        <w:jc w:val="both"/>
        <w:rPr>
          <w:rFonts w:ascii="Times New Roman" w:hAnsi="Times New Roman" w:cs="Times New Roman"/>
        </w:rPr>
      </w:pPr>
    </w:p>
    <w:p w14:paraId="58270E65" w14:textId="77777777" w:rsidR="00591927" w:rsidRDefault="00FB42E3">
      <w:pPr>
        <w:tabs>
          <w:tab w:val="left" w:pos="9630"/>
        </w:tabs>
        <w:spacing w:after="0" w:line="240" w:lineRule="auto"/>
        <w:jc w:val="center"/>
        <w:rPr>
          <w:rFonts w:ascii="Times New Roman" w:hAnsi="Times New Roman" w:cs="Times New Roman"/>
          <w:b/>
        </w:rPr>
      </w:pPr>
      <w:bookmarkStart w:id="2" w:name="_Hlk181084394"/>
      <w:r>
        <w:rPr>
          <w:rFonts w:ascii="Times New Roman" w:hAnsi="Times New Roman" w:cs="Times New Roman"/>
          <w:b/>
        </w:rPr>
        <w:t>10. SUTARTIES VYKDYMO SUSTABDYMAS</w:t>
      </w:r>
    </w:p>
    <w:p w14:paraId="58270E66" w14:textId="77777777" w:rsidR="00591927" w:rsidRDefault="00591927">
      <w:pPr>
        <w:tabs>
          <w:tab w:val="left" w:pos="9630"/>
        </w:tabs>
        <w:spacing w:after="0" w:line="240" w:lineRule="auto"/>
        <w:jc w:val="center"/>
        <w:rPr>
          <w:rFonts w:ascii="Times New Roman" w:hAnsi="Times New Roman" w:cs="Times New Roman"/>
          <w:b/>
        </w:rPr>
      </w:pPr>
    </w:p>
    <w:p w14:paraId="58270E67" w14:textId="77777777" w:rsidR="00591927" w:rsidRDefault="00FB42E3">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Pr>
          <w:rFonts w:ascii="Times New Roman" w:hAnsi="Times New Roman" w:cs="Times New Roman"/>
          <w:bCs/>
        </w:rPr>
        <w:t xml:space="preserve">10.1. </w:t>
      </w:r>
      <w:r>
        <w:rPr>
          <w:rFonts w:ascii="Times New Roman" w:eastAsiaTheme="minorHAnsi" w:hAnsi="Times New Roman" w:cs="Times New Roman"/>
          <w:bCs/>
          <w:lang w:eastAsia="en-US"/>
        </w:rPr>
        <w:t>Esant svarbioms aplinkybėms, nepriklausančiomis nuo Pardavėjo valios, dėl kurių Pardavėjas</w:t>
      </w:r>
      <w:r>
        <w:rPr>
          <w:rFonts w:ascii="Times New Roman" w:eastAsiaTheme="minorHAnsi" w:hAnsi="Times New Roman" w:cs="Times New Roman"/>
          <w:bCs/>
          <w:lang w:eastAsia="en-US"/>
        </w:rPr>
        <w:t xml:space="preserve">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14:paraId="58270E68" w14:textId="77777777" w:rsidR="00591927" w:rsidRDefault="00FB42E3">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Pr>
          <w:rFonts w:ascii="Times New Roman" w:eastAsiaTheme="minorHAnsi" w:hAnsi="Times New Roman" w:cs="Times New Roman"/>
          <w:bCs/>
          <w:lang w:eastAsia="en-US"/>
        </w:rPr>
        <w:t xml:space="preserve">10.2. 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58270E69" w14:textId="77777777" w:rsidR="00591927" w:rsidRDefault="00FB42E3">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Pr>
          <w:rFonts w:ascii="Times New Roman" w:eastAsiaTheme="minorHAnsi" w:hAnsi="Times New Roman" w:cs="Times New Roman"/>
          <w:bCs/>
          <w:lang w:eastAsia="en-US"/>
        </w:rPr>
        <w:t>10.3. Sutartinių įsipareigojimų vykdymo sustabdymo terminas – iki 4 (keturių) savaičių.</w:t>
      </w:r>
    </w:p>
    <w:p w14:paraId="58270E6A" w14:textId="77777777" w:rsidR="00591927" w:rsidRDefault="00FB42E3">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Pr>
          <w:rFonts w:ascii="Times New Roman" w:eastAsiaTheme="minorHAnsi" w:hAnsi="Times New Roman" w:cs="Times New Roman"/>
          <w:bCs/>
          <w:lang w:eastAsia="en-US"/>
        </w:rPr>
        <w:t>10.4. Pirkėjas ir Pardavėjas 10.1 ar 10.2 papunkčiuose nurodytu atveju pasirašo susitarimą dėl sutartinių įsipareigojimų vykdymo sustabdymo, jame nurodant priežastis ir sustabdymo terminą, bei pridedant dokumentus, patvirtinančius sustabdymo pagrindą (jeigu tokie yra).</w:t>
      </w:r>
    </w:p>
    <w:p w14:paraId="58270E6B" w14:textId="77777777" w:rsidR="00591927" w:rsidRDefault="00FB42E3">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Pr>
          <w:rFonts w:ascii="Times New Roman" w:eastAsiaTheme="minorHAnsi" w:hAnsi="Times New Roman" w:cs="Times New Roman"/>
          <w:bCs/>
          <w:lang w:eastAsia="en-US"/>
        </w:rPr>
        <w:t xml:space="preserve">10.5. Tais atvejais, kai </w:t>
      </w:r>
      <w:r>
        <w:rPr>
          <w:rFonts w:ascii="Times New Roman" w:eastAsiaTheme="minorHAnsi" w:hAnsi="Times New Roman" w:cs="Times New Roman"/>
          <w:lang w:eastAsia="en-US"/>
        </w:rPr>
        <w:t>S</w:t>
      </w:r>
      <w:r>
        <w:rPr>
          <w:rFonts w:ascii="Times New Roman" w:eastAsiaTheme="minorHAnsi" w:hAnsi="Times New Roman" w:cs="Times New Roman"/>
          <w:bCs/>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58270E6C" w14:textId="77777777" w:rsidR="00591927" w:rsidRDefault="00FB42E3">
      <w:pPr>
        <w:tabs>
          <w:tab w:val="left" w:pos="993"/>
          <w:tab w:val="left" w:pos="1134"/>
          <w:tab w:val="left" w:pos="1843"/>
        </w:tabs>
        <w:spacing w:after="0" w:line="240" w:lineRule="auto"/>
        <w:ind w:firstLine="630"/>
        <w:jc w:val="both"/>
        <w:rPr>
          <w:rFonts w:ascii="Times New Roman" w:hAnsi="Times New Roman" w:cs="Times New Roman"/>
          <w:bCs/>
        </w:rPr>
      </w:pPr>
      <w:r>
        <w:rPr>
          <w:rFonts w:ascii="Times New Roman" w:eastAsiaTheme="minorHAnsi" w:hAnsi="Times New Roman" w:cs="Times New Roman"/>
          <w:bCs/>
          <w:lang w:eastAsia="en-US"/>
        </w:rPr>
        <w:t xml:space="preserve">10.6. </w:t>
      </w:r>
      <w:r>
        <w:rPr>
          <w:rFonts w:ascii="Times New Roman" w:hAnsi="Times New Roman" w:cs="Times New Roman"/>
          <w:bCs/>
        </w:rPr>
        <w:t xml:space="preserve">Tais atvejais, kai </w:t>
      </w:r>
      <w:r>
        <w:rPr>
          <w:rFonts w:ascii="Times New Roman" w:hAnsi="Times New Roman" w:cs="Times New Roman"/>
        </w:rPr>
        <w:t>S</w:t>
      </w:r>
      <w:r>
        <w:rPr>
          <w:rFonts w:ascii="Times New Roman" w:hAnsi="Times New Roman" w:cs="Times New Roman"/>
          <w:bCs/>
        </w:rPr>
        <w:t xml:space="preserve">utarties vykdymas sustabdomas likus iki </w:t>
      </w:r>
      <w:r>
        <w:rPr>
          <w:rFonts w:ascii="Times New Roman" w:hAnsi="Times New Roman" w:cs="Times New Roman"/>
        </w:rPr>
        <w:t>S</w:t>
      </w:r>
      <w:r>
        <w:rPr>
          <w:rFonts w:ascii="Times New Roman" w:hAnsi="Times New Roman" w:cs="Times New Roman"/>
          <w:bCs/>
        </w:rPr>
        <w:t>utarties termino pabaigos daugiau laiko, nei galimas sustabdymo terminas, Sutarties terminas pratęsiamas tokiam laikotarpiui, kuriam jis buvo sustabdytas.</w:t>
      </w:r>
    </w:p>
    <w:p w14:paraId="58270E6D" w14:textId="77777777" w:rsidR="00591927" w:rsidRDefault="00FB42E3">
      <w:pPr>
        <w:spacing w:after="0" w:line="240" w:lineRule="auto"/>
        <w:ind w:firstLine="630"/>
        <w:jc w:val="both"/>
        <w:outlineLvl w:val="0"/>
        <w:rPr>
          <w:rFonts w:ascii="Times New Roman" w:hAnsi="Times New Roman" w:cs="Times New Roman"/>
        </w:rPr>
      </w:pPr>
      <w:r>
        <w:rPr>
          <w:rFonts w:ascii="Times New Roman" w:hAnsi="Times New Roman" w:cs="Times New Roman"/>
          <w:bCs/>
        </w:rPr>
        <w:t xml:space="preserve">10.7. </w:t>
      </w:r>
      <w:r>
        <w:rPr>
          <w:rFonts w:ascii="Times New Roman" w:hAnsi="Times New Roman" w:cs="Times New Roman"/>
        </w:rPr>
        <w:t>Atnaujinant sutartinių įsipareigojimų vykdymą pasirašomas susitarimas dėl sutartinių įsipareigojimų atnaujinimo.</w:t>
      </w:r>
    </w:p>
    <w:p w14:paraId="58270E6E" w14:textId="77777777" w:rsidR="00591927" w:rsidRDefault="00591927">
      <w:pPr>
        <w:tabs>
          <w:tab w:val="left" w:pos="9630"/>
        </w:tabs>
        <w:spacing w:after="0" w:line="240" w:lineRule="auto"/>
        <w:rPr>
          <w:rFonts w:ascii="Times New Roman" w:hAnsi="Times New Roman" w:cs="Times New Roman"/>
          <w:b/>
        </w:rPr>
      </w:pPr>
    </w:p>
    <w:p w14:paraId="58270E6F" w14:textId="77777777" w:rsidR="00591927" w:rsidRDefault="00FB42E3">
      <w:pPr>
        <w:tabs>
          <w:tab w:val="left" w:pos="9630"/>
        </w:tabs>
        <w:spacing w:after="0" w:line="240" w:lineRule="auto"/>
        <w:jc w:val="center"/>
        <w:rPr>
          <w:rFonts w:ascii="Times New Roman" w:hAnsi="Times New Roman" w:cs="Times New Roman"/>
          <w:b/>
        </w:rPr>
      </w:pPr>
      <w:r>
        <w:rPr>
          <w:rFonts w:ascii="Times New Roman" w:hAnsi="Times New Roman" w:cs="Times New Roman"/>
          <w:b/>
        </w:rPr>
        <w:t>11. KITOS SĄLYGOS</w:t>
      </w:r>
    </w:p>
    <w:p w14:paraId="58270E70" w14:textId="77777777" w:rsidR="00591927" w:rsidRDefault="00591927">
      <w:pPr>
        <w:tabs>
          <w:tab w:val="left" w:pos="9630"/>
        </w:tabs>
        <w:spacing w:after="0" w:line="240" w:lineRule="auto"/>
        <w:jc w:val="center"/>
        <w:rPr>
          <w:rFonts w:ascii="Times New Roman" w:hAnsi="Times New Roman" w:cs="Times New Roman"/>
          <w:b/>
        </w:rPr>
      </w:pPr>
    </w:p>
    <w:p w14:paraId="58270E71" w14:textId="77777777" w:rsidR="00591927" w:rsidRDefault="00FB42E3">
      <w:pPr>
        <w:tabs>
          <w:tab w:val="left" w:pos="9630"/>
        </w:tabs>
        <w:spacing w:after="0" w:line="240" w:lineRule="auto"/>
        <w:ind w:firstLine="630"/>
        <w:jc w:val="both"/>
        <w:rPr>
          <w:rFonts w:ascii="Times New Roman" w:hAnsi="Times New Roman" w:cs="Times New Roman"/>
        </w:rPr>
      </w:pPr>
      <w:r>
        <w:rPr>
          <w:rFonts w:ascii="Times New Roman" w:hAnsi="Times New Roman" w:cs="Times New Roman"/>
          <w:bCs/>
        </w:rPr>
        <w:t xml:space="preserve">11.1. </w:t>
      </w:r>
      <w:bookmarkEnd w:id="2"/>
      <w:r>
        <w:rPr>
          <w:rFonts w:ascii="Times New Roman" w:hAnsi="Times New Roman" w:cs="Times New Roman"/>
        </w:rPr>
        <w:t>Sutarties sąlygos Sutarties galiojimo laikotarpiu gali būti keičiamos šioje Sutartyje</w:t>
      </w:r>
      <w:r>
        <w:rPr>
          <w:rFonts w:ascii="Times New Roman" w:hAnsi="Times New Roman" w:cs="Times New Roman"/>
          <w:i/>
        </w:rPr>
        <w:t xml:space="preserve"> </w:t>
      </w:r>
      <w:r>
        <w:rPr>
          <w:rFonts w:ascii="Times New Roman" w:hAnsi="Times New Roman" w:cs="Times New Roman"/>
        </w:rPr>
        <w:t xml:space="preserve">ir PĮ </w:t>
      </w:r>
      <w:r>
        <w:rPr>
          <w:rStyle w:val="Hyperlink"/>
          <w:rFonts w:ascii="Times New Roman" w:hAnsi="Times New Roman" w:cs="Times New Roman"/>
          <w:color w:val="auto"/>
          <w:u w:val="none"/>
        </w:rPr>
        <w:t>97 straipsnyje numatytais atvejais</w:t>
      </w:r>
      <w:r>
        <w:rPr>
          <w:rFonts w:ascii="Times New Roman" w:hAnsi="Times New Roman" w:cs="Times New Roman"/>
        </w:rPr>
        <w:t>.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w:t>
      </w:r>
      <w:r>
        <w:rPr>
          <w:rFonts w:ascii="Times New Roman" w:hAnsi="Times New Roman" w:cs="Times New Roman"/>
        </w:rPr>
        <w:t>ties pakeitimai galioja tik tada, kai jie sudaryti raštu ir pasirašyti Šalių įgaliotų atstovų. Sutarties sąlygų keitimas tampa neatskiriama Sutarties dalimi.</w:t>
      </w:r>
    </w:p>
    <w:p w14:paraId="58270E72" w14:textId="77777777" w:rsidR="00591927" w:rsidRDefault="00FB42E3">
      <w:pPr>
        <w:tabs>
          <w:tab w:val="left" w:pos="9630"/>
        </w:tabs>
        <w:spacing w:after="0" w:line="240" w:lineRule="auto"/>
        <w:ind w:firstLine="630"/>
        <w:jc w:val="both"/>
        <w:rPr>
          <w:rFonts w:ascii="Times New Roman" w:hAnsi="Times New Roman" w:cs="Times New Roman"/>
        </w:rPr>
      </w:pPr>
      <w:r>
        <w:rPr>
          <w:rFonts w:ascii="Times New Roman" w:hAnsi="Times New Roman" w:cs="Times New Roman"/>
        </w:rPr>
        <w:t>11.2. Šalių įgalioti asmenys:</w:t>
      </w:r>
    </w:p>
    <w:p w14:paraId="58270E73" w14:textId="77777777" w:rsidR="00591927" w:rsidRDefault="00FB42E3">
      <w:pPr>
        <w:tabs>
          <w:tab w:val="left" w:pos="9630"/>
        </w:tabs>
        <w:spacing w:after="0" w:line="240" w:lineRule="auto"/>
        <w:ind w:firstLine="630"/>
        <w:jc w:val="both"/>
        <w:rPr>
          <w:rFonts w:ascii="Times New Roman" w:hAnsi="Times New Roman" w:cs="Times New Roman"/>
        </w:rPr>
      </w:pPr>
      <w:r>
        <w:rPr>
          <w:rFonts w:ascii="Times New Roman" w:hAnsi="Times New Roman" w:cs="Times New Roman"/>
        </w:rPr>
        <w:t xml:space="preserve">11.2.1. Pirkėjas atsakingu už Sutarties vykdymą asmeniu skiria </w:t>
      </w:r>
      <w:r>
        <w:rPr>
          <w:rFonts w:ascii="Times New Roman" w:hAnsi="Times New Roman" w:cs="Times New Roman"/>
          <w:i/>
          <w:iCs/>
          <w:highlight w:val="yellow"/>
        </w:rPr>
        <w:t xml:space="preserve">vardas pavardė, AB „KN Energies“ pareigos (el. paštas </w:t>
      </w:r>
      <w:hyperlink r:id="rId11" w:history="1">
        <w:r>
          <w:rPr>
            <w:rStyle w:val="Hyperlink"/>
            <w:rFonts w:ascii="Times New Roman" w:hAnsi="Times New Roman" w:cs="Times New Roman"/>
            <w:i/>
            <w:iCs/>
            <w:highlight w:val="yellow"/>
          </w:rPr>
          <w:t>@kn.lt</w:t>
        </w:r>
      </w:hyperlink>
      <w:r>
        <w:rPr>
          <w:rFonts w:ascii="Times New Roman" w:hAnsi="Times New Roman" w:cs="Times New Roman"/>
          <w:i/>
          <w:iCs/>
          <w:highlight w:val="yellow"/>
        </w:rPr>
        <w:t xml:space="preserve">, tel. </w:t>
      </w:r>
      <w:r>
        <w:rPr>
          <w:rFonts w:ascii="Times New Roman" w:hAnsi="Times New Roman" w:cs="Times New Roman"/>
          <w:i/>
          <w:highlight w:val="yellow"/>
        </w:rPr>
        <w:t>+370</w:t>
      </w:r>
      <w:r>
        <w:rPr>
          <w:rFonts w:ascii="Times New Roman" w:hAnsi="Times New Roman" w:cs="Times New Roman"/>
          <w:i/>
          <w:iCs/>
        </w:rPr>
        <w:t>).</w:t>
      </w:r>
      <w:r>
        <w:rPr>
          <w:rFonts w:ascii="Times New Roman" w:hAnsi="Times New Roman" w:cs="Times New Roman"/>
        </w:rPr>
        <w:t xml:space="preserve"> Šiame punkte nurodytas Pirkėjo atstovas Sutartyje </w:t>
      </w:r>
      <w:r>
        <w:rPr>
          <w:rFonts w:ascii="Times New Roman" w:hAnsi="Times New Roman" w:cs="Times New Roman"/>
        </w:rPr>
        <w:lastRenderedPageBreak/>
        <w:t>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58270E74" w14:textId="77777777" w:rsidR="00591927" w:rsidRDefault="00FB42E3">
      <w:pPr>
        <w:tabs>
          <w:tab w:val="left" w:pos="9630"/>
        </w:tabs>
        <w:spacing w:after="0" w:line="240" w:lineRule="auto"/>
        <w:ind w:firstLine="630"/>
        <w:jc w:val="both"/>
        <w:rPr>
          <w:rFonts w:ascii="Times New Roman" w:hAnsi="Times New Roman" w:cs="Times New Roman"/>
          <w:i/>
          <w:iCs/>
        </w:rPr>
      </w:pPr>
      <w:r>
        <w:rPr>
          <w:rFonts w:ascii="Times New Roman" w:hAnsi="Times New Roman" w:cs="Times New Roman"/>
        </w:rPr>
        <w:t xml:space="preserve">11.2.2. Pardavėjo atstovas – </w:t>
      </w:r>
      <w:r>
        <w:rPr>
          <w:rFonts w:ascii="Times New Roman" w:hAnsi="Times New Roman" w:cs="Times New Roman"/>
          <w:i/>
          <w:iCs/>
          <w:highlight w:val="yellow"/>
        </w:rPr>
        <w:t>įrašyti</w:t>
      </w:r>
    </w:p>
    <w:p w14:paraId="58270E75" w14:textId="77777777" w:rsidR="00591927" w:rsidRDefault="00FB42E3">
      <w:pPr>
        <w:tabs>
          <w:tab w:val="left" w:pos="9630"/>
        </w:tabs>
        <w:spacing w:after="0" w:line="240" w:lineRule="auto"/>
        <w:ind w:firstLine="630"/>
        <w:jc w:val="both"/>
        <w:rPr>
          <w:rFonts w:ascii="Times New Roman" w:hAnsi="Times New Roman" w:cs="Times New Roman"/>
        </w:rPr>
      </w:pPr>
      <w:r>
        <w:rPr>
          <w:rFonts w:ascii="Times New Roman" w:hAnsi="Times New Roman" w:cs="Times New Roman"/>
        </w:rPr>
        <w:t>11.3. Šalių tarpusavio santykiai, neaptarti Sutartyje, reguliuojami Lietuvos Respublikos civilinio kodekso ir kitų teisės aktų nustatyta tvarka.</w:t>
      </w:r>
    </w:p>
    <w:p w14:paraId="58270E76" w14:textId="77777777" w:rsidR="00591927" w:rsidRDefault="00FB42E3">
      <w:pPr>
        <w:tabs>
          <w:tab w:val="left" w:pos="1134"/>
          <w:tab w:val="left" w:pos="9630"/>
          <w:tab w:val="left" w:pos="9720"/>
        </w:tabs>
        <w:spacing w:after="0" w:line="240" w:lineRule="auto"/>
        <w:ind w:firstLine="630"/>
        <w:jc w:val="both"/>
        <w:rPr>
          <w:rFonts w:ascii="Times New Roman" w:hAnsi="Times New Roman" w:cs="Times New Roman"/>
        </w:rPr>
      </w:pPr>
      <w:r>
        <w:rPr>
          <w:rFonts w:ascii="Times New Roman" w:hAnsi="Times New Roman" w:cs="Times New Roman"/>
        </w:rPr>
        <w:t xml:space="preserve">11.4.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58270E77" w14:textId="77777777" w:rsidR="00591927" w:rsidRDefault="00FB42E3">
      <w:pPr>
        <w:tabs>
          <w:tab w:val="left" w:pos="1134"/>
          <w:tab w:val="left" w:pos="9630"/>
          <w:tab w:val="left" w:pos="9720"/>
        </w:tabs>
        <w:spacing w:after="0" w:line="240" w:lineRule="auto"/>
        <w:ind w:firstLine="630"/>
        <w:jc w:val="both"/>
        <w:rPr>
          <w:rFonts w:ascii="Times New Roman" w:hAnsi="Times New Roman" w:cs="Times New Roman"/>
        </w:rPr>
      </w:pPr>
      <w:r>
        <w:rPr>
          <w:rFonts w:ascii="Times New Roman" w:hAnsi="Times New Roman" w:cs="Times New Roman"/>
        </w:rPr>
        <w:t>11.5.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58270E78"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11.6. Sutarčiai aiškinti bei ginčams spręsti taikoma Lietuvos Respublikos teisė.</w:t>
      </w:r>
    </w:p>
    <w:p w14:paraId="58270E79" w14:textId="77777777" w:rsidR="00591927" w:rsidRDefault="00FB42E3">
      <w:pPr>
        <w:tabs>
          <w:tab w:val="left" w:pos="1134"/>
          <w:tab w:val="left" w:pos="9630"/>
          <w:tab w:val="left" w:pos="9720"/>
        </w:tabs>
        <w:spacing w:after="0" w:line="240" w:lineRule="auto"/>
        <w:ind w:firstLine="567"/>
        <w:jc w:val="both"/>
        <w:rPr>
          <w:rFonts w:ascii="Times New Roman" w:eastAsiaTheme="minorHAnsi" w:hAnsi="Times New Roman" w:cs="Times New Roman"/>
          <w:bCs/>
          <w:lang w:eastAsia="en-US"/>
        </w:rPr>
      </w:pPr>
      <w:r>
        <w:rPr>
          <w:rFonts w:ascii="Times New Roman" w:hAnsi="Times New Roman" w:cs="Times New Roman"/>
        </w:rPr>
        <w:t xml:space="preserve">11.7. </w:t>
      </w:r>
      <w:r>
        <w:rPr>
          <w:rFonts w:ascii="Times New Roman" w:eastAsiaTheme="minorHAnsi" w:hAnsi="Times New Roman" w:cs="Times New Roman"/>
          <w:bCs/>
          <w:lang w:eastAsia="en-US"/>
        </w:rPr>
        <w:t>Tiekėjas įsipareigoja laikytis Lietuvos Respublikos civilinio kodekso bei kitų, su Tiekėjo sutartinių įsipareigojimų vykdymu susijusių, Lietuvos Respublikoje galiojančių teisės aktų nuostatų ir užtikrinti, kad Tiekėjo specialistai, darbuotojai bei atstovai jų laikytųsi. Tiekėjas garantuoja Pirkėjui ir/ar tretiesiems asmenims nuostolių atlyginimą, jei Tiekėjas ar jo specialistai, darbuotojai, atstovai nesilaikytų Lietuvos Respublikoje galiojančių teisės aktų reikalavimų ir dėl to Pirkėjui ir/ar tretiesiems a</w:t>
      </w:r>
      <w:r>
        <w:rPr>
          <w:rFonts w:ascii="Times New Roman" w:eastAsiaTheme="minorHAnsi" w:hAnsi="Times New Roman" w:cs="Times New Roman"/>
          <w:bCs/>
          <w:lang w:eastAsia="en-US"/>
        </w:rPr>
        <w:t>smenims būtų pateikti kokie nors reikalavimai ar pradėti procesiniai veiksmai.</w:t>
      </w:r>
    </w:p>
    <w:p w14:paraId="58270E7A"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11.8. Sutarties Šalys susirašinėja lietuvių kalba. </w:t>
      </w:r>
    </w:p>
    <w:p w14:paraId="58270E7B" w14:textId="77777777" w:rsidR="00591927" w:rsidRDefault="00FB42E3">
      <w:pPr>
        <w:tabs>
          <w:tab w:val="left" w:pos="1134"/>
          <w:tab w:val="left" w:pos="9630"/>
          <w:tab w:val="left" w:pos="9720"/>
        </w:tabs>
        <w:spacing w:after="0" w:line="240" w:lineRule="auto"/>
        <w:ind w:firstLine="567"/>
        <w:jc w:val="both"/>
        <w:rPr>
          <w:rFonts w:ascii="Times New Roman" w:eastAsiaTheme="minorHAnsi" w:hAnsi="Times New Roman" w:cs="Times New Roman"/>
          <w:bCs/>
          <w:i/>
          <w:iCs/>
          <w:lang w:eastAsia="en-US"/>
        </w:rPr>
      </w:pPr>
      <w:r>
        <w:rPr>
          <w:rFonts w:ascii="Times New Roman" w:hAnsi="Times New Roman" w:cs="Times New Roman"/>
        </w:rPr>
        <w:t>11.9. Šalys įsipareigoja užtikrinti asmens duomenų saugumą bei asmens duomenų tvarkymą vykdyti teisėtai, vadovaujantis 2016 m balandžio 27 d. priimto Europos Parlamento ir Tarybos reglamentu (</w:t>
      </w:r>
      <w:hyperlink r:id="rId12" w:history="1">
        <w:r>
          <w:rPr>
            <w:rFonts w:ascii="Times New Roman" w:hAnsi="Times New Roman" w:cs="Times New Roman"/>
          </w:rPr>
          <w:t>ES) 2016/679</w:t>
        </w:r>
      </w:hyperlink>
      <w:r>
        <w:rPr>
          <w:rFonts w:ascii="Times New Roman" w:hAnsi="Times New Roman" w:cs="Times New Roman"/>
        </w:rPr>
        <w:t xml:space="preserve"> dėl fizinių asmenų apsaugos tvarkant asmens duomenis ir dėl laisvo tokių duomenų judėjimo ir kuriuo panaikinama Direktyva </w:t>
      </w:r>
      <w:hyperlink r:id="rId13" w:history="1">
        <w:r>
          <w:rPr>
            <w:rFonts w:ascii="Times New Roman" w:hAnsi="Times New Roman" w:cs="Times New Roman"/>
          </w:rPr>
          <w:t>95/46/EB</w:t>
        </w:r>
      </w:hyperlink>
      <w:r>
        <w:rPr>
          <w:rFonts w:ascii="Times New Roman" w:hAnsi="Times New Roman" w:cs="Times New Roman"/>
        </w:rPr>
        <w:t xml:space="preserve"> (Bendrasis duomenų apsaugos reglamentas) ir kitų teisės aktų, reglamentuojančių asmens duomenų tvarkymą, nuostatomis.</w:t>
      </w:r>
    </w:p>
    <w:p w14:paraId="58270E7C"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11.10.</w:t>
      </w:r>
      <w:r>
        <w:rPr>
          <w:rFonts w:ascii="Times New Roman" w:hAnsi="Times New Roman" w:cs="Times New Roman"/>
          <w:i/>
          <w:iCs/>
        </w:rPr>
        <w:t xml:space="preserve"> </w:t>
      </w:r>
      <w:r>
        <w:rPr>
          <w:rFonts w:ascii="Times New Roman" w:hAnsi="Times New Roman" w:cs="Times New Roman"/>
        </w:rPr>
        <w:t>Sutartis sudaryta vadovaujantis Lietuvos Respublikos civilinio kodekso ir PĮ, VPĮ, pirkimo konkurso sąlygų ir Tiekėjo pasiūlymo, pripažinto laimėjusiu, nuostatomis.</w:t>
      </w:r>
    </w:p>
    <w:p w14:paraId="58270E7D"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11.11. Sutarties neatskiriami priedai:</w:t>
      </w:r>
    </w:p>
    <w:p w14:paraId="58270E7E"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11.11.1.</w:t>
      </w:r>
      <w:r>
        <w:rPr>
          <w:rFonts w:ascii="Times New Roman" w:hAnsi="Times New Roman" w:cs="Times New Roman"/>
          <w:i/>
          <w:iCs/>
        </w:rPr>
        <w:t xml:space="preserve"> </w:t>
      </w:r>
      <w:r>
        <w:rPr>
          <w:rFonts w:ascii="Times New Roman" w:hAnsi="Times New Roman" w:cs="Times New Roman"/>
        </w:rPr>
        <w:t>Sutarties 1 priedas – Techninė specifikacija;</w:t>
      </w:r>
    </w:p>
    <w:p w14:paraId="58270E7F"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i/>
          <w:iCs/>
        </w:rPr>
      </w:pPr>
      <w:r>
        <w:rPr>
          <w:rFonts w:ascii="Times New Roman" w:hAnsi="Times New Roman" w:cs="Times New Roman"/>
        </w:rPr>
        <w:t>11.11.2</w:t>
      </w:r>
      <w:r>
        <w:rPr>
          <w:rFonts w:ascii="Times New Roman" w:hAnsi="Times New Roman" w:cs="Times New Roman"/>
          <w:i/>
          <w:iCs/>
        </w:rPr>
        <w:t xml:space="preserve">. </w:t>
      </w:r>
      <w:r>
        <w:rPr>
          <w:rFonts w:ascii="Times New Roman" w:hAnsi="Times New Roman" w:cs="Times New Roman"/>
        </w:rPr>
        <w:t>Sutarties 2 priedas – Konfidencialumo pasižadėjimo neatskleisti informacijos, kuri taps žinoma vykdant sutartį, forma;</w:t>
      </w:r>
    </w:p>
    <w:p w14:paraId="58270E80"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11.11.3. Sutarties 3 priedas – Tiekėjo pasiūlymo forma;</w:t>
      </w:r>
    </w:p>
    <w:p w14:paraId="58270E81" w14:textId="77777777" w:rsidR="00591927" w:rsidRDefault="00FB42E3">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11.11.4. Sutarties 4 priedas –  Perdavimo-priėmimo akto forma.</w:t>
      </w:r>
    </w:p>
    <w:p w14:paraId="58270E82" w14:textId="77777777" w:rsidR="00591927" w:rsidRDefault="00591927">
      <w:pPr>
        <w:tabs>
          <w:tab w:val="left" w:pos="1134"/>
          <w:tab w:val="left" w:pos="9630"/>
          <w:tab w:val="left" w:pos="9720"/>
        </w:tabs>
        <w:spacing w:after="0" w:line="240" w:lineRule="auto"/>
        <w:ind w:firstLine="567"/>
        <w:jc w:val="both"/>
        <w:rPr>
          <w:rFonts w:ascii="Times New Roman" w:hAnsi="Times New Roman" w:cs="Times New Roman"/>
          <w:i/>
          <w:iCs/>
        </w:rPr>
      </w:pPr>
    </w:p>
    <w:p w14:paraId="58270E83" w14:textId="77777777" w:rsidR="00591927" w:rsidRDefault="00591927">
      <w:pPr>
        <w:tabs>
          <w:tab w:val="left" w:pos="9630"/>
        </w:tabs>
        <w:ind w:right="8"/>
        <w:jc w:val="both"/>
        <w:rPr>
          <w:rFonts w:ascii="Times New Roman" w:hAnsi="Times New Roman" w:cs="Times New Roman"/>
        </w:rPr>
      </w:pPr>
    </w:p>
    <w:p w14:paraId="58270E84" w14:textId="77777777" w:rsidR="00591927" w:rsidRDefault="00FB42E3">
      <w:pPr>
        <w:tabs>
          <w:tab w:val="left" w:pos="9630"/>
        </w:tabs>
        <w:ind w:left="360" w:right="8"/>
        <w:jc w:val="center"/>
        <w:rPr>
          <w:rFonts w:ascii="Times New Roman" w:hAnsi="Times New Roman" w:cs="Times New Roman"/>
          <w:b/>
        </w:rPr>
      </w:pPr>
      <w:r>
        <w:rPr>
          <w:rFonts w:ascii="Times New Roman" w:hAnsi="Times New Roman" w:cs="Times New Roman"/>
          <w:b/>
        </w:rPr>
        <w:t>12. ŠALIŲ REKVIZITAI</w:t>
      </w:r>
    </w:p>
    <w:tbl>
      <w:tblPr>
        <w:tblW w:w="9374" w:type="dxa"/>
        <w:tblInd w:w="165" w:type="dxa"/>
        <w:tblLook w:val="0000" w:firstRow="0" w:lastRow="0" w:firstColumn="0" w:lastColumn="0" w:noHBand="0" w:noVBand="0"/>
      </w:tblPr>
      <w:tblGrid>
        <w:gridCol w:w="4659"/>
        <w:gridCol w:w="4715"/>
      </w:tblGrid>
      <w:tr w:rsidR="00591927" w14:paraId="58270EAC" w14:textId="77777777">
        <w:trPr>
          <w:trHeight w:val="3403"/>
        </w:trPr>
        <w:tc>
          <w:tcPr>
            <w:tcW w:w="4659" w:type="dxa"/>
          </w:tcPr>
          <w:p w14:paraId="58270E85" w14:textId="77777777" w:rsidR="00591927" w:rsidRDefault="00591927">
            <w:pPr>
              <w:tabs>
                <w:tab w:val="left" w:pos="9630"/>
              </w:tabs>
              <w:ind w:right="8"/>
              <w:rPr>
                <w:rFonts w:ascii="Times New Roman" w:hAnsi="Times New Roman" w:cs="Times New Roman"/>
                <w:b/>
              </w:rPr>
            </w:pPr>
          </w:p>
          <w:p w14:paraId="58270E86" w14:textId="77777777" w:rsidR="00591927" w:rsidRDefault="00FB42E3">
            <w:pPr>
              <w:tabs>
                <w:tab w:val="left" w:pos="720"/>
                <w:tab w:val="left" w:pos="1008"/>
                <w:tab w:val="left" w:pos="9630"/>
              </w:tabs>
              <w:ind w:right="8"/>
              <w:rPr>
                <w:rFonts w:ascii="Times New Roman" w:hAnsi="Times New Roman" w:cs="Times New Roman"/>
                <w:b/>
              </w:rPr>
            </w:pPr>
            <w:r>
              <w:rPr>
                <w:rFonts w:ascii="Times New Roman" w:hAnsi="Times New Roman" w:cs="Times New Roman"/>
                <w:b/>
              </w:rPr>
              <w:t>PIRKĖJAS</w:t>
            </w:r>
          </w:p>
          <w:p w14:paraId="58270E87" w14:textId="77777777" w:rsidR="00591927" w:rsidRDefault="00591927">
            <w:pPr>
              <w:tabs>
                <w:tab w:val="left" w:pos="720"/>
                <w:tab w:val="left" w:pos="1008"/>
                <w:tab w:val="left" w:pos="9630"/>
              </w:tabs>
              <w:ind w:right="8"/>
              <w:rPr>
                <w:rFonts w:ascii="Times New Roman" w:hAnsi="Times New Roman" w:cs="Times New Roman"/>
              </w:rPr>
            </w:pPr>
          </w:p>
          <w:p w14:paraId="58270E88" w14:textId="77777777" w:rsidR="00591927" w:rsidRDefault="00FB42E3">
            <w:pPr>
              <w:jc w:val="both"/>
              <w:rPr>
                <w:rFonts w:ascii="Times New Roman" w:hAnsi="Times New Roman" w:cs="Times New Roman"/>
                <w:b/>
                <w:bCs/>
              </w:rPr>
            </w:pPr>
            <w:r>
              <w:rPr>
                <w:rFonts w:ascii="Times New Roman" w:hAnsi="Times New Roman" w:cs="Times New Roman"/>
                <w:b/>
                <w:bCs/>
              </w:rPr>
              <w:t>AB „KN Energies“</w:t>
            </w:r>
          </w:p>
          <w:p w14:paraId="58270E89" w14:textId="77777777" w:rsidR="00591927" w:rsidRDefault="00591927">
            <w:pPr>
              <w:jc w:val="both"/>
              <w:rPr>
                <w:rFonts w:ascii="Times New Roman" w:hAnsi="Times New Roman" w:cs="Times New Roman"/>
                <w:b/>
                <w:bCs/>
              </w:rPr>
            </w:pPr>
          </w:p>
          <w:p w14:paraId="58270E8A" w14:textId="77777777" w:rsidR="00591927" w:rsidRDefault="00FB42E3">
            <w:pPr>
              <w:spacing w:after="0" w:line="276" w:lineRule="auto"/>
              <w:rPr>
                <w:rFonts w:ascii="Times New Roman" w:hAnsi="Times New Roman" w:cs="Times New Roman"/>
              </w:rPr>
            </w:pPr>
            <w:r>
              <w:rPr>
                <w:rFonts w:ascii="Times New Roman" w:hAnsi="Times New Roman" w:cs="Times New Roman"/>
              </w:rPr>
              <w:t xml:space="preserve">Duomenys kaupiami ir saugomi Juridinių </w:t>
            </w:r>
          </w:p>
          <w:p w14:paraId="58270E8B" w14:textId="77777777" w:rsidR="00591927" w:rsidRDefault="00FB42E3">
            <w:pPr>
              <w:spacing w:after="0" w:line="276" w:lineRule="auto"/>
              <w:rPr>
                <w:rFonts w:ascii="Times New Roman" w:hAnsi="Times New Roman" w:cs="Times New Roman"/>
                <w:bCs/>
              </w:rPr>
            </w:pPr>
            <w:r>
              <w:rPr>
                <w:rFonts w:ascii="Times New Roman" w:hAnsi="Times New Roman" w:cs="Times New Roman"/>
              </w:rPr>
              <w:t xml:space="preserve">asmenų registre, kodas </w:t>
            </w:r>
            <w:r>
              <w:rPr>
                <w:rFonts w:ascii="Times New Roman" w:hAnsi="Times New Roman" w:cs="Times New Roman"/>
                <w:bCs/>
              </w:rPr>
              <w:t>110648893</w:t>
            </w:r>
          </w:p>
          <w:p w14:paraId="58270E8C" w14:textId="77777777" w:rsidR="00591927" w:rsidRDefault="00FB42E3">
            <w:pPr>
              <w:spacing w:after="0" w:line="276" w:lineRule="auto"/>
              <w:rPr>
                <w:rFonts w:ascii="Times New Roman" w:hAnsi="Times New Roman" w:cs="Times New Roman"/>
              </w:rPr>
            </w:pPr>
            <w:r>
              <w:rPr>
                <w:rFonts w:ascii="Times New Roman" w:hAnsi="Times New Roman" w:cs="Times New Roman"/>
              </w:rPr>
              <w:t xml:space="preserve">PVM mokėtojo kodas </w:t>
            </w:r>
            <w:r>
              <w:rPr>
                <w:rFonts w:ascii="Times New Roman" w:eastAsia="Calibri" w:hAnsi="Times New Roman" w:cs="Times New Roman"/>
                <w:bCs/>
                <w:kern w:val="0"/>
                <w:lang w:eastAsia="en-US"/>
                <w14:ligatures w14:val="none"/>
              </w:rPr>
              <w:t>LT106488917</w:t>
            </w:r>
          </w:p>
          <w:p w14:paraId="58270E8D" w14:textId="77777777" w:rsidR="00591927" w:rsidRDefault="00FB42E3">
            <w:pPr>
              <w:spacing w:after="0" w:line="276" w:lineRule="auto"/>
              <w:rPr>
                <w:rFonts w:ascii="Times New Roman" w:hAnsi="Times New Roman" w:cs="Times New Roman"/>
                <w:bCs/>
              </w:rPr>
            </w:pPr>
            <w:r>
              <w:rPr>
                <w:rFonts w:ascii="Times New Roman" w:hAnsi="Times New Roman" w:cs="Times New Roman"/>
                <w:bCs/>
              </w:rPr>
              <w:t>Adresas: Burių g. 19, LT-92276 Klaipėda</w:t>
            </w:r>
          </w:p>
          <w:p w14:paraId="58270E8E" w14:textId="77777777" w:rsidR="00591927" w:rsidRDefault="00FB42E3">
            <w:pPr>
              <w:spacing w:after="0" w:line="276" w:lineRule="auto"/>
              <w:rPr>
                <w:rFonts w:ascii="Times New Roman" w:hAnsi="Times New Roman" w:cs="Times New Roman"/>
                <w:bCs/>
              </w:rPr>
            </w:pPr>
            <w:r>
              <w:rPr>
                <w:rFonts w:ascii="Times New Roman" w:hAnsi="Times New Roman" w:cs="Times New Roman"/>
                <w:bCs/>
              </w:rPr>
              <w:t xml:space="preserve">Adresas korespondencijai: </w:t>
            </w:r>
          </w:p>
          <w:p w14:paraId="58270E8F" w14:textId="77777777" w:rsidR="00591927" w:rsidRDefault="00FB42E3">
            <w:pPr>
              <w:spacing w:after="0" w:line="276" w:lineRule="auto"/>
              <w:rPr>
                <w:rFonts w:ascii="Times New Roman" w:hAnsi="Times New Roman" w:cs="Times New Roman"/>
              </w:rPr>
            </w:pPr>
            <w:r>
              <w:rPr>
                <w:rFonts w:ascii="Times New Roman" w:hAnsi="Times New Roman" w:cs="Times New Roman"/>
                <w:bCs/>
              </w:rPr>
              <w:t>Janonio g. 6B, LT-92252,  Klaipėda</w:t>
            </w:r>
          </w:p>
          <w:p w14:paraId="58270E90" w14:textId="77777777" w:rsidR="00591927" w:rsidRDefault="00FB42E3">
            <w:pPr>
              <w:spacing w:after="0" w:line="276" w:lineRule="auto"/>
              <w:rPr>
                <w:rFonts w:ascii="Times New Roman" w:hAnsi="Times New Roman" w:cs="Times New Roman"/>
              </w:rPr>
            </w:pPr>
            <w:r>
              <w:rPr>
                <w:rFonts w:ascii="Times New Roman" w:hAnsi="Times New Roman" w:cs="Times New Roman"/>
              </w:rPr>
              <w:t>Tel. +370 46</w:t>
            </w:r>
            <w:r>
              <w:rPr>
                <w:rFonts w:ascii="Times New Roman" w:hAnsi="Times New Roman" w:cs="Times New Roman"/>
                <w:bCs/>
              </w:rPr>
              <w:t xml:space="preserve"> 391772</w:t>
            </w:r>
          </w:p>
          <w:p w14:paraId="58270E91" w14:textId="77777777" w:rsidR="00591927" w:rsidRDefault="00FB42E3">
            <w:pPr>
              <w:spacing w:after="0" w:line="276" w:lineRule="auto"/>
              <w:rPr>
                <w:rFonts w:ascii="Times New Roman" w:hAnsi="Times New Roman" w:cs="Times New Roman"/>
              </w:rPr>
            </w:pPr>
            <w:r>
              <w:rPr>
                <w:rFonts w:ascii="Times New Roman" w:hAnsi="Times New Roman" w:cs="Times New Roman"/>
              </w:rPr>
              <w:t xml:space="preserve">El. paštas: </w:t>
            </w:r>
            <w:hyperlink r:id="rId14" w:history="1">
              <w:r>
                <w:rPr>
                  <w:rStyle w:val="Hyperlink"/>
                  <w:rFonts w:ascii="Times New Roman" w:hAnsi="Times New Roman" w:cs="Times New Roman"/>
                  <w:bCs/>
                </w:rPr>
                <w:t>info@kn.lt</w:t>
              </w:r>
            </w:hyperlink>
          </w:p>
          <w:p w14:paraId="58270E92" w14:textId="77777777" w:rsidR="00591927" w:rsidRDefault="00FB42E3">
            <w:pPr>
              <w:spacing w:after="0" w:line="276" w:lineRule="auto"/>
              <w:rPr>
                <w:rFonts w:ascii="Times New Roman" w:hAnsi="Times New Roman" w:cs="Times New Roman"/>
              </w:rPr>
            </w:pPr>
            <w:r>
              <w:rPr>
                <w:rFonts w:ascii="Times New Roman" w:hAnsi="Times New Roman" w:cs="Times New Roman"/>
              </w:rPr>
              <w:t xml:space="preserve">A. s. </w:t>
            </w:r>
            <w:r>
              <w:rPr>
                <w:rFonts w:ascii="Times New Roman" w:hAnsi="Times New Roman" w:cs="Times New Roman"/>
                <w:bCs/>
              </w:rPr>
              <w:t>LT90 7044 0600 0076 4196</w:t>
            </w:r>
          </w:p>
          <w:p w14:paraId="58270E93" w14:textId="77777777" w:rsidR="00591927" w:rsidRDefault="00FB42E3">
            <w:pPr>
              <w:spacing w:after="0" w:line="276" w:lineRule="auto"/>
              <w:rPr>
                <w:rFonts w:ascii="Times New Roman" w:hAnsi="Times New Roman" w:cs="Times New Roman"/>
              </w:rPr>
            </w:pPr>
            <w:r>
              <w:rPr>
                <w:rFonts w:ascii="Times New Roman" w:hAnsi="Times New Roman" w:cs="Times New Roman"/>
                <w:bCs/>
              </w:rPr>
              <w:t>AB SEB bankas</w:t>
            </w:r>
          </w:p>
          <w:p w14:paraId="58270E94" w14:textId="77777777" w:rsidR="00591927" w:rsidRDefault="00FB42E3">
            <w:pPr>
              <w:spacing w:after="0" w:line="276" w:lineRule="auto"/>
              <w:rPr>
                <w:rFonts w:ascii="Times New Roman" w:hAnsi="Times New Roman" w:cs="Times New Roman"/>
                <w:bCs/>
              </w:rPr>
            </w:pPr>
            <w:r>
              <w:rPr>
                <w:rFonts w:ascii="Times New Roman" w:hAnsi="Times New Roman" w:cs="Times New Roman"/>
              </w:rPr>
              <w:t xml:space="preserve">Banko kodas </w:t>
            </w:r>
            <w:r>
              <w:rPr>
                <w:rFonts w:ascii="Times New Roman" w:hAnsi="Times New Roman" w:cs="Times New Roman"/>
                <w:bCs/>
              </w:rPr>
              <w:t>70440</w:t>
            </w:r>
          </w:p>
          <w:p w14:paraId="58270E95" w14:textId="77777777" w:rsidR="00591927" w:rsidRDefault="00591927">
            <w:pPr>
              <w:spacing w:after="0" w:line="276" w:lineRule="auto"/>
              <w:rPr>
                <w:rFonts w:ascii="Times New Roman" w:hAnsi="Times New Roman" w:cs="Times New Roman"/>
                <w:bCs/>
              </w:rPr>
            </w:pPr>
          </w:p>
          <w:p w14:paraId="58270E96" w14:textId="77777777" w:rsidR="00591927" w:rsidRDefault="00591927">
            <w:pPr>
              <w:spacing w:after="0" w:line="276" w:lineRule="auto"/>
              <w:rPr>
                <w:rFonts w:ascii="Times New Roman" w:hAnsi="Times New Roman" w:cs="Times New Roman"/>
                <w:bCs/>
              </w:rPr>
            </w:pPr>
          </w:p>
          <w:p w14:paraId="58270E97" w14:textId="77777777" w:rsidR="00591927" w:rsidRDefault="00FB42E3">
            <w:pPr>
              <w:spacing w:after="0" w:line="276" w:lineRule="auto"/>
              <w:rPr>
                <w:rFonts w:ascii="Times New Roman" w:hAnsi="Times New Roman" w:cs="Times New Roman"/>
                <w:i/>
                <w:iCs/>
                <w:highlight w:val="yellow"/>
              </w:rPr>
            </w:pPr>
            <w:r>
              <w:rPr>
                <w:rFonts w:ascii="Times New Roman" w:hAnsi="Times New Roman" w:cs="Times New Roman"/>
                <w:i/>
                <w:iCs/>
                <w:highlight w:val="yellow"/>
              </w:rPr>
              <w:t>(nurodomos atstovo pareigos, vardas, pavardė)</w:t>
            </w:r>
          </w:p>
          <w:p w14:paraId="58270E98" w14:textId="77777777" w:rsidR="00591927" w:rsidRDefault="00FB42E3">
            <w:pPr>
              <w:spacing w:after="0" w:line="276" w:lineRule="auto"/>
              <w:rPr>
                <w:rFonts w:ascii="Times New Roman" w:hAnsi="Times New Roman" w:cs="Times New Roman"/>
                <w:i/>
                <w:iCs/>
              </w:rPr>
            </w:pPr>
            <w:r>
              <w:rPr>
                <w:rFonts w:ascii="Times New Roman" w:hAnsi="Times New Roman" w:cs="Times New Roman"/>
                <w:i/>
                <w:iCs/>
                <w:highlight w:val="yellow"/>
              </w:rPr>
              <w:t>(parašas)</w:t>
            </w:r>
          </w:p>
          <w:p w14:paraId="58270E99" w14:textId="77777777" w:rsidR="00591927" w:rsidRDefault="00591927">
            <w:pPr>
              <w:spacing w:after="0" w:line="276" w:lineRule="auto"/>
              <w:rPr>
                <w:rFonts w:ascii="Times New Roman" w:hAnsi="Times New Roman" w:cs="Times New Roman"/>
              </w:rPr>
            </w:pPr>
          </w:p>
          <w:p w14:paraId="58270E9A" w14:textId="77777777" w:rsidR="00591927" w:rsidRDefault="00591927">
            <w:pPr>
              <w:rPr>
                <w:rFonts w:ascii="Times New Roman" w:hAnsi="Times New Roman" w:cs="Times New Roman"/>
              </w:rPr>
            </w:pPr>
          </w:p>
        </w:tc>
        <w:tc>
          <w:tcPr>
            <w:tcW w:w="4715" w:type="dxa"/>
          </w:tcPr>
          <w:p w14:paraId="58270E9B" w14:textId="77777777" w:rsidR="00591927" w:rsidRDefault="00591927">
            <w:pPr>
              <w:keepNext/>
              <w:tabs>
                <w:tab w:val="left" w:pos="9630"/>
              </w:tabs>
              <w:ind w:right="8"/>
              <w:jc w:val="both"/>
              <w:outlineLvl w:val="0"/>
              <w:rPr>
                <w:rFonts w:ascii="Times New Roman" w:eastAsia="Arial Unicode MS" w:hAnsi="Times New Roman" w:cs="Times New Roman"/>
                <w:b/>
                <w:bCs/>
              </w:rPr>
            </w:pPr>
          </w:p>
          <w:p w14:paraId="58270E9C" w14:textId="77777777" w:rsidR="00591927" w:rsidRDefault="00FB42E3">
            <w:pPr>
              <w:keepNext/>
              <w:tabs>
                <w:tab w:val="left" w:pos="9630"/>
              </w:tabs>
              <w:ind w:right="8"/>
              <w:jc w:val="both"/>
              <w:outlineLvl w:val="0"/>
              <w:rPr>
                <w:rFonts w:ascii="Times New Roman" w:eastAsia="Arial Unicode MS" w:hAnsi="Times New Roman" w:cs="Times New Roman"/>
                <w:b/>
                <w:bCs/>
              </w:rPr>
            </w:pPr>
            <w:r>
              <w:rPr>
                <w:rFonts w:ascii="Times New Roman" w:eastAsia="Arial Unicode MS" w:hAnsi="Times New Roman" w:cs="Times New Roman"/>
                <w:b/>
                <w:bCs/>
              </w:rPr>
              <w:t>PARDAVĖJAS</w:t>
            </w:r>
          </w:p>
          <w:p w14:paraId="58270E9D" w14:textId="77777777" w:rsidR="00591927" w:rsidRDefault="00591927">
            <w:pPr>
              <w:tabs>
                <w:tab w:val="left" w:pos="9630"/>
              </w:tabs>
              <w:ind w:right="8"/>
              <w:jc w:val="both"/>
              <w:rPr>
                <w:rFonts w:ascii="Times New Roman" w:hAnsi="Times New Roman" w:cs="Times New Roman"/>
                <w:b/>
                <w:lang w:eastAsia="lt-LT"/>
              </w:rPr>
            </w:pPr>
          </w:p>
          <w:p w14:paraId="58270E9E" w14:textId="77777777" w:rsidR="00591927" w:rsidRDefault="00591927">
            <w:pPr>
              <w:keepNext/>
              <w:tabs>
                <w:tab w:val="left" w:pos="9360"/>
              </w:tabs>
              <w:jc w:val="both"/>
              <w:outlineLvl w:val="0"/>
              <w:rPr>
                <w:rFonts w:ascii="Times New Roman" w:hAnsi="Times New Roman" w:cs="Times New Roman"/>
                <w:bCs/>
              </w:rPr>
            </w:pPr>
          </w:p>
          <w:p w14:paraId="58270E9F" w14:textId="77777777" w:rsidR="00591927" w:rsidRDefault="00591927">
            <w:pPr>
              <w:rPr>
                <w:rFonts w:ascii="Times New Roman" w:hAnsi="Times New Roman" w:cs="Times New Roman"/>
              </w:rPr>
            </w:pPr>
          </w:p>
          <w:p w14:paraId="58270EA0" w14:textId="77777777" w:rsidR="00591927" w:rsidRDefault="00591927">
            <w:pPr>
              <w:tabs>
                <w:tab w:val="left" w:pos="720"/>
              </w:tabs>
              <w:rPr>
                <w:rFonts w:ascii="Times New Roman" w:hAnsi="Times New Roman" w:cs="Times New Roman"/>
                <w:i/>
              </w:rPr>
            </w:pPr>
          </w:p>
          <w:p w14:paraId="58270EA1" w14:textId="77777777" w:rsidR="00591927" w:rsidRDefault="00591927">
            <w:pPr>
              <w:tabs>
                <w:tab w:val="left" w:pos="720"/>
              </w:tabs>
              <w:rPr>
                <w:rFonts w:ascii="Times New Roman" w:hAnsi="Times New Roman" w:cs="Times New Roman"/>
                <w:i/>
              </w:rPr>
            </w:pPr>
          </w:p>
          <w:p w14:paraId="58270EA2" w14:textId="77777777" w:rsidR="00591927" w:rsidRDefault="00591927">
            <w:pPr>
              <w:tabs>
                <w:tab w:val="left" w:pos="720"/>
              </w:tabs>
              <w:rPr>
                <w:rFonts w:ascii="Times New Roman" w:hAnsi="Times New Roman" w:cs="Times New Roman"/>
                <w:i/>
              </w:rPr>
            </w:pPr>
          </w:p>
          <w:p w14:paraId="58270EA3" w14:textId="77777777" w:rsidR="00591927" w:rsidRDefault="00591927">
            <w:pPr>
              <w:tabs>
                <w:tab w:val="left" w:pos="720"/>
              </w:tabs>
              <w:rPr>
                <w:rFonts w:ascii="Times New Roman" w:hAnsi="Times New Roman" w:cs="Times New Roman"/>
                <w:i/>
              </w:rPr>
            </w:pPr>
          </w:p>
          <w:p w14:paraId="58270EA4" w14:textId="77777777" w:rsidR="00591927" w:rsidRDefault="00591927">
            <w:pPr>
              <w:tabs>
                <w:tab w:val="left" w:pos="720"/>
              </w:tabs>
              <w:rPr>
                <w:rFonts w:ascii="Times New Roman" w:hAnsi="Times New Roman" w:cs="Times New Roman"/>
                <w:i/>
              </w:rPr>
            </w:pPr>
          </w:p>
          <w:p w14:paraId="58270EA5" w14:textId="77777777" w:rsidR="00591927" w:rsidRDefault="00591927">
            <w:pPr>
              <w:tabs>
                <w:tab w:val="left" w:pos="720"/>
              </w:tabs>
              <w:rPr>
                <w:rFonts w:ascii="Times New Roman" w:hAnsi="Times New Roman" w:cs="Times New Roman"/>
                <w:i/>
              </w:rPr>
            </w:pPr>
          </w:p>
          <w:p w14:paraId="58270EA6" w14:textId="77777777" w:rsidR="00591927" w:rsidRDefault="00591927">
            <w:pPr>
              <w:tabs>
                <w:tab w:val="left" w:pos="720"/>
              </w:tabs>
              <w:rPr>
                <w:rFonts w:ascii="Times New Roman" w:hAnsi="Times New Roman" w:cs="Times New Roman"/>
                <w:i/>
              </w:rPr>
            </w:pPr>
          </w:p>
          <w:p w14:paraId="58270EA7" w14:textId="77777777" w:rsidR="00591927" w:rsidRDefault="00591927">
            <w:pPr>
              <w:tabs>
                <w:tab w:val="left" w:pos="720"/>
              </w:tabs>
              <w:rPr>
                <w:rFonts w:ascii="Times New Roman" w:hAnsi="Times New Roman" w:cs="Times New Roman"/>
                <w:i/>
              </w:rPr>
            </w:pPr>
          </w:p>
          <w:p w14:paraId="58270EA8" w14:textId="77777777" w:rsidR="00591927" w:rsidRDefault="00591927">
            <w:pPr>
              <w:spacing w:after="0" w:line="276" w:lineRule="auto"/>
              <w:rPr>
                <w:rFonts w:ascii="Times New Roman" w:hAnsi="Times New Roman" w:cs="Times New Roman"/>
                <w:bCs/>
              </w:rPr>
            </w:pPr>
          </w:p>
          <w:p w14:paraId="58270EA9" w14:textId="77777777" w:rsidR="00591927" w:rsidRDefault="00FB42E3">
            <w:pPr>
              <w:spacing w:after="0" w:line="276" w:lineRule="auto"/>
              <w:rPr>
                <w:rFonts w:ascii="Times New Roman" w:hAnsi="Times New Roman" w:cs="Times New Roman"/>
                <w:i/>
                <w:iCs/>
                <w:highlight w:val="yellow"/>
              </w:rPr>
            </w:pPr>
            <w:r>
              <w:rPr>
                <w:rFonts w:ascii="Times New Roman" w:hAnsi="Times New Roman" w:cs="Times New Roman"/>
                <w:i/>
                <w:iCs/>
                <w:highlight w:val="yellow"/>
              </w:rPr>
              <w:t>(nurodomos atstovo pareigos, vardas, pavardė)</w:t>
            </w:r>
          </w:p>
          <w:p w14:paraId="58270EAA" w14:textId="77777777" w:rsidR="00591927" w:rsidRDefault="00FB42E3">
            <w:pPr>
              <w:spacing w:after="0" w:line="276" w:lineRule="auto"/>
              <w:rPr>
                <w:rFonts w:ascii="Times New Roman" w:hAnsi="Times New Roman" w:cs="Times New Roman"/>
                <w:i/>
                <w:iCs/>
              </w:rPr>
            </w:pPr>
            <w:r>
              <w:rPr>
                <w:rFonts w:ascii="Times New Roman" w:hAnsi="Times New Roman" w:cs="Times New Roman"/>
                <w:i/>
                <w:iCs/>
                <w:highlight w:val="yellow"/>
              </w:rPr>
              <w:t>(parašas)</w:t>
            </w:r>
          </w:p>
          <w:p w14:paraId="58270EAB" w14:textId="77777777" w:rsidR="00591927" w:rsidRDefault="00591927">
            <w:pPr>
              <w:tabs>
                <w:tab w:val="left" w:pos="720"/>
              </w:tabs>
              <w:rPr>
                <w:rFonts w:ascii="Times New Roman" w:hAnsi="Times New Roman" w:cs="Times New Roman"/>
                <w:i/>
              </w:rPr>
            </w:pPr>
          </w:p>
        </w:tc>
      </w:tr>
    </w:tbl>
    <w:p w14:paraId="58270EAD" w14:textId="77777777" w:rsidR="00591927" w:rsidRDefault="00FB42E3">
      <w:pPr>
        <w:jc w:val="center"/>
      </w:pPr>
      <w:r>
        <w:t>________________________</w:t>
      </w:r>
    </w:p>
    <w:p w14:paraId="58270EAE" w14:textId="77777777" w:rsidR="00591927" w:rsidRDefault="00591927"/>
    <w:p w14:paraId="58270EAF" w14:textId="77777777" w:rsidR="00591927" w:rsidRDefault="00591927">
      <w:pPr>
        <w:tabs>
          <w:tab w:val="left" w:pos="9630"/>
        </w:tabs>
        <w:ind w:right="8" w:firstLine="630"/>
        <w:jc w:val="both"/>
        <w:rPr>
          <w:rFonts w:ascii="Times New Roman" w:hAnsi="Times New Roman" w:cs="Times New Roman"/>
        </w:rPr>
      </w:pPr>
    </w:p>
    <w:p w14:paraId="58270EB0" w14:textId="77777777" w:rsidR="00591927" w:rsidRDefault="00591927"/>
    <w:sectPr w:rsidR="00591927">
      <w:headerReference w:type="defaul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70EB7" w14:textId="77777777" w:rsidR="00FB42E3" w:rsidRDefault="00FB42E3">
      <w:pPr>
        <w:spacing w:after="0" w:line="240" w:lineRule="auto"/>
      </w:pPr>
      <w:r>
        <w:separator/>
      </w:r>
    </w:p>
  </w:endnote>
  <w:endnote w:type="continuationSeparator" w:id="0">
    <w:p w14:paraId="58270EB9" w14:textId="77777777" w:rsidR="00FB42E3" w:rsidRDefault="00FB4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70EB3" w14:textId="77777777" w:rsidR="00FB42E3" w:rsidRDefault="00FB42E3">
      <w:pPr>
        <w:spacing w:after="0" w:line="240" w:lineRule="auto"/>
      </w:pPr>
      <w:r>
        <w:separator/>
      </w:r>
    </w:p>
  </w:footnote>
  <w:footnote w:type="continuationSeparator" w:id="0">
    <w:p w14:paraId="58270EB5" w14:textId="77777777" w:rsidR="00FB42E3" w:rsidRDefault="00FB42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EndPr/>
    <w:sdtContent>
      <w:p w14:paraId="58270EB1" w14:textId="77777777" w:rsidR="00591927" w:rsidRDefault="00FB42E3">
        <w:pPr>
          <w:pStyle w:val="Header"/>
          <w:jc w:val="center"/>
        </w:pPr>
        <w:r>
          <w:fldChar w:fldCharType="begin"/>
        </w:r>
        <w:r>
          <w:instrText>PAGE   \* MERGEFORMAT</w:instrText>
        </w:r>
        <w:r>
          <w:fldChar w:fldCharType="separate"/>
        </w:r>
        <w:r>
          <w:t>11</w:t>
        </w:r>
        <w:r>
          <w:fldChar w:fldCharType="end"/>
        </w:r>
      </w:p>
    </w:sdtContent>
  </w:sdt>
  <w:p w14:paraId="58270EB2" w14:textId="77777777" w:rsidR="00591927" w:rsidRDefault="00591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E7C65"/>
    <w:multiLevelType w:val="multilevel"/>
    <w:tmpl w:val="B4B287E0"/>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1" w15:restartNumberingAfterBreak="0">
    <w:nsid w:val="304217C6"/>
    <w:multiLevelType w:val="multilevel"/>
    <w:tmpl w:val="481CCE70"/>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 w15:restartNumberingAfterBreak="0">
    <w:nsid w:val="358B5959"/>
    <w:multiLevelType w:val="multilevel"/>
    <w:tmpl w:val="AECC5CF2"/>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17377A"/>
    <w:multiLevelType w:val="multilevel"/>
    <w:tmpl w:val="14AC5C16"/>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CE7BC0"/>
    <w:multiLevelType w:val="multilevel"/>
    <w:tmpl w:val="73EEDBFC"/>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1656FA4"/>
    <w:multiLevelType w:val="multilevel"/>
    <w:tmpl w:val="37669B12"/>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6" w15:restartNumberingAfterBreak="0">
    <w:nsid w:val="4F4D0E63"/>
    <w:multiLevelType w:val="multilevel"/>
    <w:tmpl w:val="082AB1B2"/>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43521"/>
    <w:multiLevelType w:val="multilevel"/>
    <w:tmpl w:val="3EA6C9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DD73E2"/>
    <w:multiLevelType w:val="multilevel"/>
    <w:tmpl w:val="593CBAF4"/>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68B41DD9"/>
    <w:multiLevelType w:val="multilevel"/>
    <w:tmpl w:val="4F82BBD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B5456C4"/>
    <w:multiLevelType w:val="multilevel"/>
    <w:tmpl w:val="DC346C16"/>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7F59C4"/>
    <w:multiLevelType w:val="multilevel"/>
    <w:tmpl w:val="72CED036"/>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2" w15:restartNumberingAfterBreak="0">
    <w:nsid w:val="77D86904"/>
    <w:multiLevelType w:val="multilevel"/>
    <w:tmpl w:val="D0F0FC2E"/>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3" w15:restartNumberingAfterBreak="0">
    <w:nsid w:val="7F4A083A"/>
    <w:multiLevelType w:val="multilevel"/>
    <w:tmpl w:val="6B0656E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52094888">
    <w:abstractNumId w:val="0"/>
  </w:num>
  <w:num w:numId="2" w16cid:durableId="2047019983">
    <w:abstractNumId w:val="1"/>
  </w:num>
  <w:num w:numId="3" w16cid:durableId="1711683705">
    <w:abstractNumId w:val="2"/>
  </w:num>
  <w:num w:numId="4" w16cid:durableId="352340204">
    <w:abstractNumId w:val="3"/>
  </w:num>
  <w:num w:numId="5" w16cid:durableId="757600879">
    <w:abstractNumId w:val="4"/>
  </w:num>
  <w:num w:numId="6" w16cid:durableId="1260675125">
    <w:abstractNumId w:val="5"/>
  </w:num>
  <w:num w:numId="7" w16cid:durableId="270817386">
    <w:abstractNumId w:val="6"/>
  </w:num>
  <w:num w:numId="8" w16cid:durableId="706639018">
    <w:abstractNumId w:val="7"/>
  </w:num>
  <w:num w:numId="9" w16cid:durableId="2015722177">
    <w:abstractNumId w:val="8"/>
  </w:num>
  <w:num w:numId="10" w16cid:durableId="1381056557">
    <w:abstractNumId w:val="9"/>
  </w:num>
  <w:num w:numId="11" w16cid:durableId="1209492038">
    <w:abstractNumId w:val="10"/>
  </w:num>
  <w:num w:numId="12" w16cid:durableId="726758230">
    <w:abstractNumId w:val="11"/>
  </w:num>
  <w:num w:numId="13" w16cid:durableId="1286544485">
    <w:abstractNumId w:val="12"/>
  </w:num>
  <w:num w:numId="14" w16cid:durableId="976909680">
    <w:abstractNumId w:val="13"/>
  </w:num>
  <w:num w:numId="15" w16cid:durableId="1107122553">
    <w:abstractNumId w:val="6"/>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927"/>
    <w:rsid w:val="00591927"/>
    <w:rsid w:val="00B44B9B"/>
    <w:rsid w:val="00FB42E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70DE1"/>
  <w15:docId w15:val="{423E8D0B-F37D-44A1-8F09-E19072706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99"/>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basedOn w:val="DefaultParagraphFont"/>
    <w:link w:val="ListParagraph"/>
    <w:uiPriority w:val="99"/>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style>
  <w:style w:type="table" w:styleId="TableGrid">
    <w:name w:val="Table Grid"/>
    <w:basedOn w:val="TableNormal"/>
    <w:uiPriority w:val="39"/>
    <w:pPr>
      <w:spacing w:after="0" w:line="240" w:lineRule="auto"/>
    </w:pPr>
    <w:rPr>
      <w:sz w:val="22"/>
      <w:szCs w:val="22"/>
    </w:rPr>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15"/>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5"/>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5"/>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lang w:eastAsia="ja-JP"/>
    </w:rPr>
  </w:style>
  <w:style w:type="character" w:customStyle="1" w:styleId="PlaceholderText1">
    <w:name w:val="Placeholder Text1"/>
    <w:basedOn w:val="DefaultParagraphFont"/>
    <w:uiPriority w:val="99"/>
    <w:semiHidden/>
    <w:rPr>
      <w:color w:val="666666"/>
    </w:rPr>
  </w:style>
  <w:style w:type="character" w:customStyle="1" w:styleId="Mention1">
    <w:name w:val="Mention1"/>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1995L0046&amp;local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knlt-my.sharepoint.com/personal/d_savukynaite_kn_lt/Documents/Desktop/preki&#371;/ES)%202016/679"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tumeniene@kn.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kn.lt/apie-mus/geroji-valdysena/7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kn.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44B7AD718E4547B094334E8E35FEB6"/>
        <w:category>
          <w:name w:val="General"/>
          <w:gallery w:val="placeholder"/>
        </w:category>
        <w:types>
          <w:type w:val="bbPlcHdr"/>
        </w:types>
        <w:behaviors>
          <w:behavior w:val="content"/>
        </w:behaviors>
        <w:guid w:val="{CF54FDDA-FF4C-4FEE-9347-8B2843C66DA9}"/>
      </w:docPartPr>
      <w:docPartBody>
        <w:p w:rsidR="003B2C7A" w:rsidRDefault="003B2C7A" w:rsidP="003B2C7A">
          <w:pPr>
            <w:pStyle w:val="AC44B7AD718E4547B094334E8E35FEB6"/>
          </w:pPr>
          <w:r w:rsidRPr="0097421B">
            <w:rPr>
              <w:rStyle w:val="PlaceholderText"/>
            </w:rPr>
            <w:t>Norėdami įvesti datą, spustelėkite arba bakstelėkite čia.</w:t>
          </w:r>
        </w:p>
      </w:docPartBody>
    </w:docPart>
    <w:docPart>
      <w:docPartPr>
        <w:name w:val="6BA0603AA42642D0911386DB5DF54E10"/>
        <w:category>
          <w:name w:val="General"/>
          <w:gallery w:val="placeholder"/>
        </w:category>
        <w:types>
          <w:type w:val="bbPlcHdr"/>
        </w:types>
        <w:behaviors>
          <w:behavior w:val="content"/>
        </w:behaviors>
        <w:guid w:val="{28E792DC-7999-4BAA-9768-AF4FC57DB552}"/>
      </w:docPartPr>
      <w:docPartBody>
        <w:p w:rsidR="003B2C7A" w:rsidRDefault="003B2C7A" w:rsidP="003B2C7A">
          <w:pPr>
            <w:pStyle w:val="6BA0603AA42642D0911386DB5DF54E10"/>
          </w:pPr>
          <w:r w:rsidRPr="00BD4A54">
            <w:rPr>
              <w:highlight w:val="yellow"/>
            </w:rPr>
            <w:t>įrašyti pirkimo pavadinimą</w:t>
          </w:r>
        </w:p>
      </w:docPartBody>
    </w:docPart>
    <w:docPart>
      <w:docPartPr>
        <w:name w:val="BE2D6A75F21543E98A7919FE39CF32F6"/>
        <w:category>
          <w:name w:val="General"/>
          <w:gallery w:val="placeholder"/>
        </w:category>
        <w:types>
          <w:type w:val="bbPlcHdr"/>
        </w:types>
        <w:behaviors>
          <w:behavior w:val="content"/>
        </w:behaviors>
        <w:guid w:val="{1FC2C419-D14B-403F-A624-C63FC5010737}"/>
      </w:docPartPr>
      <w:docPartBody>
        <w:p w:rsidR="003B2C7A" w:rsidRDefault="003B2C7A" w:rsidP="003B2C7A">
          <w:pPr>
            <w:pStyle w:val="BE2D6A75F21543E98A7919FE39CF32F6"/>
          </w:pPr>
          <w:r w:rsidRPr="00BD4A54">
            <w:rPr>
              <w:highlight w:val="yellow"/>
            </w:rPr>
            <w:t>įrašyti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C7A"/>
    <w:rsid w:val="0012625F"/>
    <w:rsid w:val="001A1CB3"/>
    <w:rsid w:val="00203695"/>
    <w:rsid w:val="002068CF"/>
    <w:rsid w:val="003B2C7A"/>
    <w:rsid w:val="00430560"/>
    <w:rsid w:val="00453350"/>
    <w:rsid w:val="00484E3F"/>
    <w:rsid w:val="00567B07"/>
    <w:rsid w:val="00576F3B"/>
    <w:rsid w:val="00696800"/>
    <w:rsid w:val="007068F1"/>
    <w:rsid w:val="00821980"/>
    <w:rsid w:val="00B40BA1"/>
    <w:rsid w:val="00B44B9B"/>
    <w:rsid w:val="00C20906"/>
    <w:rsid w:val="00C5709B"/>
    <w:rsid w:val="00D1342A"/>
    <w:rsid w:val="00D60170"/>
    <w:rsid w:val="00D93FE0"/>
    <w:rsid w:val="00DA529D"/>
    <w:rsid w:val="00DF31AD"/>
    <w:rsid w:val="00EA73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2C7A"/>
    <w:rPr>
      <w:color w:val="666666"/>
    </w:rPr>
  </w:style>
  <w:style w:type="paragraph" w:customStyle="1" w:styleId="AC44B7AD718E4547B094334E8E35FEB6">
    <w:name w:val="AC44B7AD718E4547B094334E8E35FEB6"/>
    <w:rsid w:val="003B2C7A"/>
  </w:style>
  <w:style w:type="paragraph" w:customStyle="1" w:styleId="6BA0603AA42642D0911386DB5DF54E10">
    <w:name w:val="6BA0603AA42642D0911386DB5DF54E10"/>
    <w:rsid w:val="003B2C7A"/>
  </w:style>
  <w:style w:type="paragraph" w:customStyle="1" w:styleId="BE2D6A75F21543E98A7919FE39CF32F6">
    <w:name w:val="BE2D6A75F21543E98A7919FE39CF32F6"/>
    <w:rsid w:val="003B2C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9" ma:contentTypeDescription="Kurkite naują dokumentą." ma:contentTypeScope="" ma:versionID="c8aaa7788e2ae09efda30d62fa3a7d13">
  <xsd:schema xmlns:xsd="http://www.w3.org/2001/XMLSchema" xmlns:xs="http://www.w3.org/2001/XMLSchema" xmlns:p="http://schemas.microsoft.com/office/2006/metadata/properties" xmlns:ns2="127e4104-5013-43ee-8832-05f5f07917ca" targetNamespace="http://schemas.microsoft.com/office/2006/metadata/properties" ma:root="true" ma:fieldsID="27b9f1e7fa05ebb40e4afb4660593ae7"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7e4104-5013-43ee-8832-05f5f07917ca">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047C4650-7BE6-4C93-9A04-D9220446F7F0}">
  <ds:schemaRefs>
    <ds:schemaRef ds:uri="http://schemas.microsoft.com/sharepoint/v3/contenttype/forms"/>
  </ds:schemaRefs>
</ds:datastoreItem>
</file>

<file path=customXml/itemProps2.xml><?xml version="1.0" encoding="utf-8"?>
<ds:datastoreItem xmlns:ds="http://schemas.openxmlformats.org/officeDocument/2006/customXml" ds:itemID="{21FD537C-D330-4197-AD3E-14BB01EC0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C0ED36-73BF-4BC1-82F8-A0551ABAA9A5}">
  <ds:schemaRef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purl.org/dc/dcmitype/"/>
    <ds:schemaRef ds:uri="http://purl.org/dc/elements/1.1/"/>
    <ds:schemaRef ds:uri="127e4104-5013-43ee-8832-05f5f07917ca"/>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24440</Words>
  <Characters>13932</Characters>
  <Application>Microsoft Office Word</Application>
  <DocSecurity>0</DocSecurity>
  <Lines>116</Lines>
  <Paragraphs>76</Paragraphs>
  <ScaleCrop>false</ScaleCrop>
  <Company/>
  <LinksUpToDate>false</LinksUpToDate>
  <CharactersWithSpaces>38296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Eglė Kaminaitė</cp:lastModifiedBy>
  <cp:revision>84</cp:revision>
  <dcterms:created xsi:type="dcterms:W3CDTF">2025-08-14T09:31:00Z</dcterms:created>
  <dcterms:modified xsi:type="dcterms:W3CDTF">2025-11-07T08:27:00Z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y fmtid="{D5CDD505-2E9C-101B-9397-08002B2CF9AE}" pid="3" name="MediaServiceImageTags">
    <vt:lpwstr/>
  </property>
</Properties>
</file>